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5093" w14:textId="77777777" w:rsidR="000057C0" w:rsidRDefault="000057C0">
      <w:pPr>
        <w:rPr>
          <w:b/>
        </w:rPr>
      </w:pPr>
    </w:p>
    <w:p w14:paraId="6C7CF044" w14:textId="77777777" w:rsidR="00197AB4" w:rsidRDefault="00197AB4">
      <w:pPr>
        <w:rPr>
          <w:b/>
        </w:rPr>
      </w:pPr>
    </w:p>
    <w:p w14:paraId="101A4AE1" w14:textId="77777777" w:rsidR="00531E8D" w:rsidRDefault="00531E8D" w:rsidP="003965ED">
      <w:pPr>
        <w:outlineLvl w:val="0"/>
        <w:rPr>
          <w:b/>
        </w:rPr>
      </w:pPr>
      <w:r>
        <w:rPr>
          <w:b/>
        </w:rPr>
        <w:t>Navn på ansvarlig søker (SØK jf. pbl):</w:t>
      </w:r>
    </w:p>
    <w:p w14:paraId="5BB75C0C" w14:textId="77777777" w:rsidR="00531E8D" w:rsidRDefault="00531E8D" w:rsidP="003965ED">
      <w:pPr>
        <w:outlineLvl w:val="0"/>
        <w:rPr>
          <w:b/>
        </w:rPr>
      </w:pPr>
      <w:r>
        <w:rPr>
          <w:b/>
        </w:rPr>
        <w:t>Navn på den ansvarlige (jf. forurensningsforskriften):</w:t>
      </w:r>
    </w:p>
    <w:p w14:paraId="24532F0C" w14:textId="2829FEFA" w:rsidR="00A30059" w:rsidRPr="00E364DD" w:rsidRDefault="00D7777E" w:rsidP="003965ED">
      <w:pPr>
        <w:outlineLvl w:val="0"/>
        <w:rPr>
          <w:lang w:val="nn-NO"/>
        </w:rPr>
      </w:pPr>
      <w:r w:rsidRPr="00E364DD">
        <w:rPr>
          <w:b/>
          <w:lang w:val="nn-NO"/>
        </w:rPr>
        <w:t>Gnr og bnr</w:t>
      </w:r>
      <w:r w:rsidR="00133343">
        <w:rPr>
          <w:b/>
          <w:lang w:val="nn-NO"/>
        </w:rPr>
        <w:t xml:space="preserve"> (evt. </w:t>
      </w:r>
      <w:r w:rsidR="00BA0DE5">
        <w:rPr>
          <w:b/>
          <w:lang w:val="nn-NO"/>
        </w:rPr>
        <w:t>f</w:t>
      </w:r>
      <w:r w:rsidR="00133343">
        <w:rPr>
          <w:b/>
          <w:lang w:val="nn-NO"/>
        </w:rPr>
        <w:t>estenr</w:t>
      </w:r>
      <w:r w:rsidR="00BA0DE5">
        <w:rPr>
          <w:b/>
          <w:lang w:val="nn-NO"/>
        </w:rPr>
        <w:t xml:space="preserve"> og seksjonsnr)</w:t>
      </w:r>
      <w:r w:rsidR="008E5C86" w:rsidRPr="00E364DD">
        <w:rPr>
          <w:lang w:val="nn-NO"/>
        </w:rPr>
        <w:t xml:space="preserve">: </w:t>
      </w:r>
    </w:p>
    <w:p w14:paraId="2640AE69" w14:textId="77777777" w:rsidR="00D7777E" w:rsidRPr="00E364DD" w:rsidRDefault="00D7777E" w:rsidP="003965ED">
      <w:pPr>
        <w:outlineLvl w:val="0"/>
        <w:rPr>
          <w:lang w:val="nn-NO"/>
        </w:rPr>
      </w:pPr>
      <w:r w:rsidRPr="00E364DD">
        <w:rPr>
          <w:b/>
          <w:lang w:val="nn-NO"/>
        </w:rPr>
        <w:t>Adresse:</w:t>
      </w:r>
      <w:r w:rsidR="008E5C86" w:rsidRPr="00E364DD">
        <w:rPr>
          <w:lang w:val="nn-NO"/>
        </w:rPr>
        <w:t xml:space="preserve"> </w:t>
      </w:r>
    </w:p>
    <w:p w14:paraId="1A6FBDD3" w14:textId="77777777" w:rsidR="00D7777E" w:rsidRPr="00E364DD" w:rsidRDefault="00D7777E" w:rsidP="003965ED">
      <w:pPr>
        <w:outlineLvl w:val="0"/>
        <w:rPr>
          <w:lang w:val="nn-NO"/>
        </w:rPr>
      </w:pPr>
      <w:r w:rsidRPr="00E364DD">
        <w:rPr>
          <w:b/>
          <w:lang w:val="nn-NO"/>
        </w:rPr>
        <w:t>Saksnr:</w:t>
      </w:r>
      <w:r w:rsidR="008E5C86" w:rsidRPr="00E364DD">
        <w:rPr>
          <w:lang w:val="nn-NO"/>
        </w:rPr>
        <w:t xml:space="preserve"> </w:t>
      </w:r>
    </w:p>
    <w:p w14:paraId="466A0962" w14:textId="56213E39" w:rsidR="00CD797F" w:rsidRDefault="00CD797F">
      <w:pPr>
        <w:rPr>
          <w:b/>
          <w:sz w:val="32"/>
          <w:szCs w:val="32"/>
          <w:lang w:val="nn-NO"/>
        </w:rPr>
      </w:pPr>
    </w:p>
    <w:p w14:paraId="545CF110" w14:textId="3D8F2753" w:rsidR="00CD797F" w:rsidRDefault="00CD797F">
      <w:pPr>
        <w:rPr>
          <w:sz w:val="22"/>
          <w:szCs w:val="22"/>
        </w:rPr>
      </w:pPr>
      <w:r>
        <w:rPr>
          <w:sz w:val="22"/>
          <w:szCs w:val="22"/>
        </w:rPr>
        <w:t>Enkelte kommuner fradeler tomter eller gir byggetillatelse uten av vann og avløp er tilstrekkelig sik</w:t>
      </w:r>
      <w:r w:rsidR="004C4E07">
        <w:rPr>
          <w:sz w:val="22"/>
          <w:szCs w:val="22"/>
        </w:rPr>
        <w:t>r</w:t>
      </w:r>
      <w:r>
        <w:rPr>
          <w:sz w:val="22"/>
          <w:szCs w:val="22"/>
        </w:rPr>
        <w:t xml:space="preserve">et. </w:t>
      </w:r>
      <w:r w:rsidRPr="004921BB">
        <w:rPr>
          <w:sz w:val="22"/>
          <w:szCs w:val="22"/>
        </w:rPr>
        <w:t>Det er ikke greit sier Kommunal- og moderniseringsdepartementet</w:t>
      </w:r>
      <w:r w:rsidR="00FC207E">
        <w:rPr>
          <w:sz w:val="22"/>
          <w:szCs w:val="22"/>
        </w:rPr>
        <w:t xml:space="preserve"> og Fylkesmannen i Oslo- og Akershus</w:t>
      </w:r>
      <w:r w:rsidR="004921BB">
        <w:rPr>
          <w:sz w:val="22"/>
          <w:szCs w:val="22"/>
        </w:rPr>
        <w:t xml:space="preserve">. Les mer om dette på </w:t>
      </w:r>
      <w:hyperlink r:id="rId8" w:history="1">
        <w:r w:rsidR="004921BB" w:rsidRPr="004921BB">
          <w:rPr>
            <w:rStyle w:val="Hyperkobling"/>
            <w:sz w:val="22"/>
            <w:szCs w:val="22"/>
          </w:rPr>
          <w:t>va-jus</w:t>
        </w:r>
      </w:hyperlink>
      <w:r>
        <w:rPr>
          <w:sz w:val="22"/>
          <w:szCs w:val="22"/>
        </w:rPr>
        <w:t xml:space="preserve"> </w:t>
      </w:r>
    </w:p>
    <w:p w14:paraId="4E879C7F" w14:textId="77777777" w:rsidR="00F310B3" w:rsidRPr="00E364DD" w:rsidRDefault="00F310B3">
      <w:pPr>
        <w:rPr>
          <w:b/>
          <w:sz w:val="32"/>
          <w:szCs w:val="32"/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 w:rsidR="00C51A1D" w:rsidRPr="00197AB4" w14:paraId="696D3AB1" w14:textId="77777777" w:rsidTr="000057C0">
        <w:tc>
          <w:tcPr>
            <w:tcW w:w="5495" w:type="dxa"/>
            <w:shd w:val="clear" w:color="auto" w:fill="auto"/>
          </w:tcPr>
          <w:p w14:paraId="543C9466" w14:textId="7F5326F1" w:rsidR="00C51A1D" w:rsidRPr="00197AB4" w:rsidRDefault="00C51A1D" w:rsidP="00BA0DE5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 xml:space="preserve">Fullstendig søknad </w:t>
            </w:r>
            <w:r w:rsidR="00B42F5B" w:rsidRPr="00197AB4">
              <w:rPr>
                <w:b/>
                <w:sz w:val="22"/>
                <w:szCs w:val="22"/>
              </w:rPr>
              <w:t xml:space="preserve">om </w:t>
            </w:r>
            <w:r w:rsidR="008629C0" w:rsidRPr="001C735A">
              <w:rPr>
                <w:b/>
                <w:sz w:val="22"/>
                <w:szCs w:val="22"/>
              </w:rPr>
              <w:t>bygge-</w:t>
            </w:r>
            <w:r w:rsidR="00BA0DE5" w:rsidRPr="001C735A">
              <w:rPr>
                <w:b/>
                <w:sz w:val="22"/>
                <w:szCs w:val="22"/>
              </w:rPr>
              <w:t xml:space="preserve"> og </w:t>
            </w:r>
            <w:r w:rsidR="008629C0" w:rsidRPr="001C735A">
              <w:rPr>
                <w:b/>
                <w:sz w:val="22"/>
                <w:szCs w:val="22"/>
              </w:rPr>
              <w:t>utslipps</w:t>
            </w:r>
            <w:r w:rsidR="00B42F5B" w:rsidRPr="001C735A">
              <w:rPr>
                <w:b/>
                <w:sz w:val="22"/>
                <w:szCs w:val="22"/>
              </w:rPr>
              <w:t xml:space="preserve">tillatelse </w:t>
            </w:r>
            <w:r w:rsidRPr="00197AB4">
              <w:rPr>
                <w:b/>
                <w:sz w:val="22"/>
                <w:szCs w:val="22"/>
              </w:rPr>
              <w:t>skal inneholde:</w:t>
            </w:r>
          </w:p>
        </w:tc>
        <w:tc>
          <w:tcPr>
            <w:tcW w:w="3793" w:type="dxa"/>
            <w:shd w:val="clear" w:color="auto" w:fill="auto"/>
          </w:tcPr>
          <w:p w14:paraId="3315E133" w14:textId="6E278995" w:rsidR="00C51A1D" w:rsidRPr="00197AB4" w:rsidRDefault="00C51A1D" w:rsidP="00F65E2A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 xml:space="preserve">Resultat: </w:t>
            </w:r>
            <w:r w:rsidR="00F65E2A" w:rsidRPr="001C735A">
              <w:rPr>
                <w:sz w:val="22"/>
                <w:szCs w:val="22"/>
              </w:rPr>
              <w:t>OK</w:t>
            </w:r>
            <w:r w:rsidR="00F65E2A">
              <w:rPr>
                <w:sz w:val="22"/>
                <w:szCs w:val="22"/>
              </w:rPr>
              <w:t xml:space="preserve"> </w:t>
            </w:r>
            <w:r w:rsidR="004A1C08" w:rsidRPr="00197AB4">
              <w:rPr>
                <w:sz w:val="22"/>
                <w:szCs w:val="22"/>
              </w:rPr>
              <w:t>eller m</w:t>
            </w:r>
            <w:r w:rsidRPr="00197AB4">
              <w:rPr>
                <w:sz w:val="22"/>
                <w:szCs w:val="22"/>
              </w:rPr>
              <w:t>angler</w:t>
            </w:r>
            <w:r w:rsidR="004A1C08" w:rsidRPr="00197AB4">
              <w:rPr>
                <w:sz w:val="22"/>
                <w:szCs w:val="22"/>
              </w:rPr>
              <w:t xml:space="preserve"> </w:t>
            </w:r>
            <w:r w:rsidRPr="00197AB4">
              <w:rPr>
                <w:sz w:val="22"/>
                <w:szCs w:val="22"/>
              </w:rPr>
              <w:t>/feil</w:t>
            </w:r>
            <w:r w:rsidR="00403CB7" w:rsidRPr="00197AB4">
              <w:rPr>
                <w:sz w:val="22"/>
                <w:szCs w:val="22"/>
              </w:rPr>
              <w:t>/</w:t>
            </w:r>
            <w:r w:rsidR="004A1C08" w:rsidRPr="00197AB4">
              <w:rPr>
                <w:sz w:val="22"/>
                <w:szCs w:val="22"/>
              </w:rPr>
              <w:t xml:space="preserve"> </w:t>
            </w:r>
            <w:r w:rsidR="00403CB7" w:rsidRPr="00197AB4">
              <w:rPr>
                <w:sz w:val="22"/>
                <w:szCs w:val="22"/>
              </w:rPr>
              <w:t>kommentarer</w:t>
            </w:r>
            <w:r w:rsidRPr="00197AB4">
              <w:rPr>
                <w:sz w:val="22"/>
                <w:szCs w:val="22"/>
              </w:rPr>
              <w:t xml:space="preserve"> </w:t>
            </w:r>
            <w:r w:rsidR="004A1C08" w:rsidRPr="00197AB4">
              <w:rPr>
                <w:sz w:val="22"/>
                <w:szCs w:val="22"/>
              </w:rPr>
              <w:t>(</w:t>
            </w:r>
            <w:r w:rsidRPr="00197AB4">
              <w:rPr>
                <w:sz w:val="22"/>
                <w:szCs w:val="22"/>
              </w:rPr>
              <w:t>beskrives med ord</w:t>
            </w:r>
            <w:r w:rsidR="004A1C08" w:rsidRPr="00197AB4">
              <w:rPr>
                <w:sz w:val="22"/>
                <w:szCs w:val="22"/>
              </w:rPr>
              <w:t>)</w:t>
            </w:r>
          </w:p>
        </w:tc>
      </w:tr>
      <w:tr w:rsidR="00C51A1D" w:rsidRPr="00197AB4" w14:paraId="747C029C" w14:textId="77777777" w:rsidTr="000057C0">
        <w:tc>
          <w:tcPr>
            <w:tcW w:w="5495" w:type="dxa"/>
            <w:shd w:val="clear" w:color="auto" w:fill="auto"/>
          </w:tcPr>
          <w:p w14:paraId="1E7177FD" w14:textId="77777777" w:rsidR="00C51A1D" w:rsidRPr="00197AB4" w:rsidRDefault="00C51A1D" w:rsidP="00683C12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214D6AB" w14:textId="77777777" w:rsidR="00C51A1D" w:rsidRPr="00197AB4" w:rsidRDefault="00C51A1D" w:rsidP="00683C12">
            <w:pPr>
              <w:rPr>
                <w:sz w:val="22"/>
                <w:szCs w:val="22"/>
              </w:rPr>
            </w:pPr>
          </w:p>
        </w:tc>
      </w:tr>
      <w:tr w:rsidR="00C51A1D" w:rsidRPr="00197AB4" w14:paraId="7B626021" w14:textId="77777777" w:rsidTr="000057C0">
        <w:tc>
          <w:tcPr>
            <w:tcW w:w="5495" w:type="dxa"/>
            <w:shd w:val="clear" w:color="auto" w:fill="auto"/>
          </w:tcPr>
          <w:p w14:paraId="547D061F" w14:textId="77777777" w:rsidR="00C51A1D" w:rsidRPr="00197AB4" w:rsidRDefault="00C51A1D" w:rsidP="00736F63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Søknad om tillatelse til tiltak</w:t>
            </w:r>
            <w:r w:rsidRPr="00197AB4">
              <w:rPr>
                <w:sz w:val="22"/>
                <w:szCs w:val="22"/>
              </w:rPr>
              <w:t xml:space="preserve"> </w:t>
            </w:r>
            <w:r w:rsidR="00736F63" w:rsidRPr="00197AB4">
              <w:rPr>
                <w:sz w:val="22"/>
                <w:szCs w:val="22"/>
              </w:rPr>
              <w:br/>
            </w:r>
            <w:r w:rsidRPr="00197AB4">
              <w:rPr>
                <w:sz w:val="22"/>
                <w:szCs w:val="22"/>
              </w:rPr>
              <w:t>(byggblankett: 5174)</w:t>
            </w:r>
          </w:p>
          <w:p w14:paraId="5B60AFF2" w14:textId="77777777" w:rsidR="00950580" w:rsidRPr="00197AB4" w:rsidRDefault="00950580" w:rsidP="00736F63">
            <w:pPr>
              <w:rPr>
                <w:b/>
                <w:i/>
                <w:sz w:val="22"/>
                <w:szCs w:val="22"/>
              </w:rPr>
            </w:pPr>
            <w:r w:rsidRPr="00197AB4">
              <w:rPr>
                <w:b/>
                <w:i/>
                <w:sz w:val="22"/>
                <w:szCs w:val="22"/>
              </w:rPr>
              <w:t>Alternativt kan egen lokal blankett</w:t>
            </w:r>
            <w:r w:rsidRPr="00197AB4">
              <w:rPr>
                <w:b/>
                <w:i/>
                <w:sz w:val="22"/>
                <w:szCs w:val="22"/>
              </w:rPr>
              <w:br/>
              <w:t>benyttes</w:t>
            </w:r>
          </w:p>
        </w:tc>
        <w:tc>
          <w:tcPr>
            <w:tcW w:w="3793" w:type="dxa"/>
            <w:shd w:val="clear" w:color="auto" w:fill="auto"/>
          </w:tcPr>
          <w:p w14:paraId="274ACB34" w14:textId="77777777" w:rsidR="001C7859" w:rsidRPr="00197AB4" w:rsidRDefault="001C7859" w:rsidP="000E5BB3">
            <w:pPr>
              <w:rPr>
                <w:sz w:val="22"/>
                <w:szCs w:val="22"/>
              </w:rPr>
            </w:pPr>
          </w:p>
        </w:tc>
      </w:tr>
      <w:tr w:rsidR="00C51A1D" w:rsidRPr="00197AB4" w14:paraId="75DAFC42" w14:textId="77777777" w:rsidTr="000057C0">
        <w:tc>
          <w:tcPr>
            <w:tcW w:w="5495" w:type="dxa"/>
            <w:shd w:val="clear" w:color="auto" w:fill="auto"/>
          </w:tcPr>
          <w:p w14:paraId="64539D81" w14:textId="77777777" w:rsidR="00EC5EF8" w:rsidRDefault="0021106A" w:rsidP="00736F63">
            <w:pPr>
              <w:rPr>
                <w:sz w:val="22"/>
                <w:szCs w:val="22"/>
              </w:rPr>
            </w:pPr>
            <w:r w:rsidRPr="00FB04F3">
              <w:rPr>
                <w:b/>
                <w:sz w:val="22"/>
                <w:szCs w:val="22"/>
              </w:rPr>
              <w:t xml:space="preserve">Ærklæring </w:t>
            </w:r>
            <w:r w:rsidR="00C51A1D" w:rsidRPr="00FB04F3">
              <w:rPr>
                <w:b/>
                <w:sz w:val="22"/>
                <w:szCs w:val="22"/>
              </w:rPr>
              <w:t>om ansvarsrett for SØK, PRO, UTF</w:t>
            </w:r>
            <w:r w:rsidR="00C51A1D" w:rsidRPr="00FB04F3">
              <w:rPr>
                <w:sz w:val="22"/>
                <w:szCs w:val="22"/>
              </w:rPr>
              <w:t xml:space="preserve"> (byggblankett: 5181).</w:t>
            </w:r>
          </w:p>
          <w:p w14:paraId="080ED4D1" w14:textId="01E39FE7" w:rsidR="00E631A8" w:rsidRPr="00197AB4" w:rsidRDefault="00E631A8" w:rsidP="00EF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Dersom foretaket ikke fyller kvalifikasjonskravene kan de ikke erklære ansvarsrett</w:t>
            </w:r>
            <w:r w:rsidR="00EF7012">
              <w:rPr>
                <w:sz w:val="22"/>
                <w:szCs w:val="22"/>
              </w:rPr>
              <w:t>. De</w:t>
            </w:r>
            <w:r w:rsidR="004C2570">
              <w:rPr>
                <w:sz w:val="22"/>
                <w:szCs w:val="22"/>
              </w:rPr>
              <w:t xml:space="preserve"> kan søke </w:t>
            </w:r>
            <w:r w:rsidR="00EF7012">
              <w:rPr>
                <w:sz w:val="22"/>
                <w:szCs w:val="22"/>
              </w:rPr>
              <w:t>kommunen om å få godkjent</w:t>
            </w:r>
            <w:r>
              <w:rPr>
                <w:sz w:val="22"/>
                <w:szCs w:val="22"/>
              </w:rPr>
              <w:t xml:space="preserve"> </w:t>
            </w:r>
            <w:r w:rsidR="00EF7012">
              <w:rPr>
                <w:sz w:val="22"/>
                <w:szCs w:val="22"/>
              </w:rPr>
              <w:t>redusert praksis eller mindre utdanning for</w:t>
            </w:r>
            <w:r>
              <w:rPr>
                <w:sz w:val="22"/>
                <w:szCs w:val="22"/>
              </w:rPr>
              <w:t xml:space="preserve"> tiltaksklasse 1, jf. SAK10 § 11-4 sjette ledd.</w:t>
            </w:r>
          </w:p>
        </w:tc>
        <w:tc>
          <w:tcPr>
            <w:tcW w:w="3793" w:type="dxa"/>
            <w:shd w:val="clear" w:color="auto" w:fill="auto"/>
          </w:tcPr>
          <w:p w14:paraId="3C070F19" w14:textId="77777777" w:rsidR="001C7859" w:rsidRPr="00197AB4" w:rsidRDefault="001C7859" w:rsidP="000E5BB3">
            <w:pPr>
              <w:rPr>
                <w:sz w:val="22"/>
                <w:szCs w:val="22"/>
              </w:rPr>
            </w:pPr>
          </w:p>
        </w:tc>
      </w:tr>
      <w:tr w:rsidR="00E377FF" w:rsidRPr="00197AB4" w14:paraId="126E7404" w14:textId="77777777" w:rsidTr="000057C0">
        <w:tc>
          <w:tcPr>
            <w:tcW w:w="5495" w:type="dxa"/>
            <w:shd w:val="clear" w:color="auto" w:fill="auto"/>
          </w:tcPr>
          <w:p w14:paraId="6D0C696F" w14:textId="77777777" w:rsidR="00E377FF" w:rsidRPr="00197AB4" w:rsidRDefault="00E377FF" w:rsidP="00E377FF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 xml:space="preserve">Tilleggskrav for kompetanse </w:t>
            </w:r>
          </w:p>
          <w:p w14:paraId="1035B21A" w14:textId="77777777" w:rsidR="00E377FF" w:rsidRPr="00197AB4" w:rsidRDefault="00E377FF" w:rsidP="00E377FF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Eventuelle lokale tilleggsbestemmelser som ADK 1, hydrogeologisk kompetanse eller lignende.</w:t>
            </w:r>
          </w:p>
        </w:tc>
        <w:tc>
          <w:tcPr>
            <w:tcW w:w="3793" w:type="dxa"/>
            <w:shd w:val="clear" w:color="auto" w:fill="auto"/>
          </w:tcPr>
          <w:p w14:paraId="76FE3CC6" w14:textId="77777777" w:rsidR="00E377FF" w:rsidRPr="00197AB4" w:rsidRDefault="00E377FF" w:rsidP="009F6632">
            <w:pPr>
              <w:rPr>
                <w:sz w:val="22"/>
                <w:szCs w:val="22"/>
              </w:rPr>
            </w:pPr>
          </w:p>
        </w:tc>
      </w:tr>
      <w:tr w:rsidR="0033639F" w:rsidRPr="00197AB4" w14:paraId="38B384F6" w14:textId="77777777" w:rsidTr="000057C0">
        <w:tc>
          <w:tcPr>
            <w:tcW w:w="5495" w:type="dxa"/>
            <w:shd w:val="clear" w:color="auto" w:fill="auto"/>
          </w:tcPr>
          <w:p w14:paraId="32656923" w14:textId="770D6FF7" w:rsidR="0033639F" w:rsidRPr="00197AB4" w:rsidRDefault="00531E8D" w:rsidP="009F6632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 xml:space="preserve">Kart og </w:t>
            </w:r>
            <w:r w:rsidR="00F65E2A">
              <w:rPr>
                <w:b/>
                <w:sz w:val="22"/>
                <w:szCs w:val="22"/>
              </w:rPr>
              <w:t>s</w:t>
            </w:r>
            <w:r w:rsidR="00F65E2A" w:rsidRPr="00197AB4">
              <w:rPr>
                <w:b/>
                <w:sz w:val="22"/>
                <w:szCs w:val="22"/>
              </w:rPr>
              <w:t>ituasjonsplan</w:t>
            </w:r>
          </w:p>
          <w:p w14:paraId="777F3994" w14:textId="6DC4227E" w:rsidR="00531E8D" w:rsidRPr="00BD3624" w:rsidRDefault="00531E8D" w:rsidP="00531E8D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Kart som viser </w:t>
            </w:r>
            <w:r w:rsidR="0033639F" w:rsidRPr="00197AB4">
              <w:rPr>
                <w:sz w:val="22"/>
                <w:szCs w:val="22"/>
              </w:rPr>
              <w:t>dri</w:t>
            </w:r>
            <w:r w:rsidR="003568A9">
              <w:rPr>
                <w:sz w:val="22"/>
                <w:szCs w:val="22"/>
              </w:rPr>
              <w:t>kkevannskilder (egen og omkring</w:t>
            </w:r>
            <w:r w:rsidR="0033639F" w:rsidRPr="00197AB4">
              <w:rPr>
                <w:sz w:val="22"/>
                <w:szCs w:val="22"/>
              </w:rPr>
              <w:t>liggende)</w:t>
            </w:r>
            <w:r w:rsidRPr="00197AB4">
              <w:rPr>
                <w:sz w:val="22"/>
                <w:szCs w:val="22"/>
              </w:rPr>
              <w:t xml:space="preserve"> </w:t>
            </w:r>
            <w:r w:rsidR="00BD3624">
              <w:rPr>
                <w:sz w:val="22"/>
                <w:szCs w:val="22"/>
              </w:rPr>
              <w:t>samt</w:t>
            </w:r>
            <w:r w:rsidRPr="00197AB4">
              <w:rPr>
                <w:sz w:val="22"/>
                <w:szCs w:val="22"/>
              </w:rPr>
              <w:t xml:space="preserve"> alle prøvepunkter</w:t>
            </w:r>
            <w:r w:rsidR="008629C0">
              <w:rPr>
                <w:sz w:val="22"/>
                <w:szCs w:val="22"/>
              </w:rPr>
              <w:t xml:space="preserve"> </w:t>
            </w:r>
            <w:r w:rsidR="00BD3624" w:rsidRPr="00BD3624">
              <w:rPr>
                <w:sz w:val="22"/>
                <w:szCs w:val="22"/>
              </w:rPr>
              <w:t>dersom det er gjennomført grunnundersøkelser</w:t>
            </w:r>
          </w:p>
          <w:p w14:paraId="66D0E91C" w14:textId="77777777" w:rsidR="00531E8D" w:rsidRPr="00197AB4" w:rsidRDefault="00531E8D" w:rsidP="00531E8D">
            <w:pPr>
              <w:rPr>
                <w:sz w:val="22"/>
                <w:szCs w:val="22"/>
              </w:rPr>
            </w:pPr>
          </w:p>
          <w:p w14:paraId="778BCB3C" w14:textId="40EA5948" w:rsidR="0033639F" w:rsidRPr="00197AB4" w:rsidRDefault="00531E8D" w:rsidP="00116381">
            <w:pPr>
              <w:rPr>
                <w:sz w:val="22"/>
                <w:szCs w:val="22"/>
              </w:rPr>
            </w:pPr>
            <w:r w:rsidRPr="00105314">
              <w:rPr>
                <w:sz w:val="22"/>
                <w:szCs w:val="22"/>
              </w:rPr>
              <w:t xml:space="preserve">Situasjonsplan som viser </w:t>
            </w:r>
            <w:r w:rsidRPr="00105314">
              <w:rPr>
                <w:sz w:val="22"/>
                <w:szCs w:val="22"/>
                <w:u w:val="single"/>
              </w:rPr>
              <w:t>alle</w:t>
            </w:r>
            <w:r w:rsidRPr="00105314">
              <w:rPr>
                <w:sz w:val="22"/>
                <w:szCs w:val="22"/>
              </w:rPr>
              <w:t xml:space="preserve"> </w:t>
            </w:r>
            <w:r w:rsidR="0033639F" w:rsidRPr="00105314">
              <w:rPr>
                <w:sz w:val="22"/>
                <w:szCs w:val="22"/>
              </w:rPr>
              <w:t xml:space="preserve">komponenter i anlegget. </w:t>
            </w:r>
            <w:r w:rsidR="00F65E2A" w:rsidRPr="00105314">
              <w:rPr>
                <w:sz w:val="22"/>
                <w:szCs w:val="22"/>
              </w:rPr>
              <w:t xml:space="preserve">Det vil si </w:t>
            </w:r>
            <w:r w:rsidR="00105314" w:rsidRPr="00105314">
              <w:rPr>
                <w:sz w:val="22"/>
                <w:szCs w:val="22"/>
              </w:rPr>
              <w:t>alt fra husvegg til endelig ut</w:t>
            </w:r>
            <w:r w:rsidR="00BE2F71">
              <w:rPr>
                <w:sz w:val="22"/>
                <w:szCs w:val="22"/>
              </w:rPr>
              <w:t>slippspunkt</w:t>
            </w:r>
            <w:r w:rsidR="00105314" w:rsidRPr="00105314">
              <w:rPr>
                <w:sz w:val="22"/>
                <w:szCs w:val="22"/>
              </w:rPr>
              <w:t xml:space="preserve"> (</w:t>
            </w:r>
            <w:r w:rsidR="00F65E2A" w:rsidRPr="00105314">
              <w:rPr>
                <w:sz w:val="22"/>
                <w:szCs w:val="22"/>
              </w:rPr>
              <w:t xml:space="preserve">tilførselsledninger, slamavskiller, </w:t>
            </w:r>
            <w:r w:rsidR="00105314" w:rsidRPr="00105314">
              <w:rPr>
                <w:sz w:val="22"/>
                <w:szCs w:val="22"/>
              </w:rPr>
              <w:t xml:space="preserve">pumpekum, miniRA, </w:t>
            </w:r>
            <w:r w:rsidR="00F65E2A" w:rsidRPr="00105314">
              <w:rPr>
                <w:sz w:val="22"/>
                <w:szCs w:val="22"/>
              </w:rPr>
              <w:t>fordel</w:t>
            </w:r>
            <w:r w:rsidR="00116381">
              <w:rPr>
                <w:sz w:val="22"/>
                <w:szCs w:val="22"/>
              </w:rPr>
              <w:t>ings</w:t>
            </w:r>
            <w:r w:rsidR="00F65E2A" w:rsidRPr="00105314">
              <w:rPr>
                <w:sz w:val="22"/>
                <w:szCs w:val="22"/>
              </w:rPr>
              <w:t>kum</w:t>
            </w:r>
            <w:r w:rsidR="00116381">
              <w:rPr>
                <w:sz w:val="22"/>
                <w:szCs w:val="22"/>
              </w:rPr>
              <w:t xml:space="preserve">, </w:t>
            </w:r>
            <w:r w:rsidR="00F65E2A" w:rsidRPr="00105314">
              <w:rPr>
                <w:sz w:val="22"/>
                <w:szCs w:val="22"/>
              </w:rPr>
              <w:t>spredegrøfter</w:t>
            </w:r>
            <w:r w:rsidR="00105314" w:rsidRPr="00105314">
              <w:rPr>
                <w:sz w:val="22"/>
                <w:szCs w:val="22"/>
              </w:rPr>
              <w:t>, utløpsledning</w:t>
            </w:r>
            <w:r w:rsidR="00F65E2A" w:rsidRPr="00105314">
              <w:rPr>
                <w:sz w:val="22"/>
                <w:szCs w:val="22"/>
              </w:rPr>
              <w:t xml:space="preserve"> med </w:t>
            </w:r>
            <w:r w:rsidR="00105314" w:rsidRPr="00105314">
              <w:rPr>
                <w:sz w:val="22"/>
                <w:szCs w:val="22"/>
              </w:rPr>
              <w:t>mer)</w:t>
            </w:r>
          </w:p>
        </w:tc>
        <w:tc>
          <w:tcPr>
            <w:tcW w:w="3793" w:type="dxa"/>
            <w:shd w:val="clear" w:color="auto" w:fill="auto"/>
          </w:tcPr>
          <w:p w14:paraId="4900A47F" w14:textId="77777777" w:rsidR="0033639F" w:rsidRPr="00197AB4" w:rsidRDefault="0033639F" w:rsidP="009F6632">
            <w:pPr>
              <w:rPr>
                <w:sz w:val="22"/>
                <w:szCs w:val="22"/>
              </w:rPr>
            </w:pPr>
          </w:p>
        </w:tc>
      </w:tr>
      <w:tr w:rsidR="00C51A1D" w:rsidRPr="00197AB4" w14:paraId="79377798" w14:textId="77777777" w:rsidTr="000057C0">
        <w:tc>
          <w:tcPr>
            <w:tcW w:w="5495" w:type="dxa"/>
            <w:shd w:val="clear" w:color="auto" w:fill="auto"/>
          </w:tcPr>
          <w:p w14:paraId="5A00AFA0" w14:textId="77777777" w:rsidR="00C51A1D" w:rsidRPr="00197AB4" w:rsidRDefault="00C51A1D" w:rsidP="00736F63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Nabovarsel eller gjenpart av nabovarsel</w:t>
            </w:r>
            <w:r w:rsidRPr="00197AB4">
              <w:rPr>
                <w:sz w:val="22"/>
                <w:szCs w:val="22"/>
              </w:rPr>
              <w:t xml:space="preserve"> (byggblankett: 5154/5155)</w:t>
            </w:r>
            <w:r w:rsidR="00531E8D" w:rsidRPr="00197AB4">
              <w:rPr>
                <w:sz w:val="22"/>
                <w:szCs w:val="22"/>
              </w:rPr>
              <w:br/>
              <w:t xml:space="preserve">Kravene om fire ukers varslingstid i forurensningsforskriften </w:t>
            </w:r>
            <w:r w:rsidR="00863472" w:rsidRPr="00197AB4">
              <w:rPr>
                <w:sz w:val="22"/>
                <w:szCs w:val="22"/>
              </w:rPr>
              <w:t>gjelder</w:t>
            </w:r>
            <w:r w:rsidR="00863472" w:rsidRPr="00197AB4">
              <w:rPr>
                <w:sz w:val="22"/>
                <w:szCs w:val="22"/>
              </w:rPr>
              <w:br/>
              <w:t>(</w:t>
            </w:r>
            <w:r w:rsidR="00531E8D" w:rsidRPr="00197AB4">
              <w:rPr>
                <w:sz w:val="22"/>
                <w:szCs w:val="22"/>
              </w:rPr>
              <w:t xml:space="preserve">går foran reglene om </w:t>
            </w:r>
            <w:r w:rsidR="00863472" w:rsidRPr="00197AB4">
              <w:rPr>
                <w:sz w:val="22"/>
                <w:szCs w:val="22"/>
              </w:rPr>
              <w:t>2 ukers varsel i pbl)</w:t>
            </w:r>
          </w:p>
          <w:p w14:paraId="675E7A4B" w14:textId="77777777" w:rsidR="00531E8D" w:rsidRPr="00197AB4" w:rsidRDefault="00E377FF" w:rsidP="00736F63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Er alle berørte naboer varslet?</w:t>
            </w:r>
            <w:r w:rsidR="00EE7830" w:rsidRPr="00197AB4">
              <w:rPr>
                <w:sz w:val="22"/>
                <w:szCs w:val="22"/>
              </w:rPr>
              <w:t xml:space="preserve"> Er det merknader?</w:t>
            </w:r>
          </w:p>
        </w:tc>
        <w:tc>
          <w:tcPr>
            <w:tcW w:w="3793" w:type="dxa"/>
            <w:shd w:val="clear" w:color="auto" w:fill="auto"/>
          </w:tcPr>
          <w:p w14:paraId="2E86820A" w14:textId="203DEA5C" w:rsidR="00C51A1D" w:rsidRPr="00197AB4" w:rsidRDefault="00C51A1D" w:rsidP="000E5BB3">
            <w:pPr>
              <w:rPr>
                <w:sz w:val="22"/>
                <w:szCs w:val="22"/>
              </w:rPr>
            </w:pPr>
          </w:p>
        </w:tc>
      </w:tr>
      <w:tr w:rsidR="00C51A1D" w:rsidRPr="00197AB4" w14:paraId="0D55D947" w14:textId="77777777" w:rsidTr="000057C0">
        <w:tc>
          <w:tcPr>
            <w:tcW w:w="5495" w:type="dxa"/>
            <w:shd w:val="clear" w:color="auto" w:fill="auto"/>
          </w:tcPr>
          <w:p w14:paraId="5FF40ABD" w14:textId="739177F3" w:rsidR="00C51A1D" w:rsidRPr="00197AB4" w:rsidRDefault="00C51A1D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 xml:space="preserve">Gjennomføringsplan </w:t>
            </w:r>
            <w:r w:rsidRPr="00197AB4">
              <w:rPr>
                <w:sz w:val="22"/>
                <w:szCs w:val="22"/>
              </w:rPr>
              <w:t xml:space="preserve">(byggblankett: 5185) </w:t>
            </w:r>
            <w:r w:rsidR="00113FB6" w:rsidRPr="00197AB4">
              <w:rPr>
                <w:rStyle w:val="searchword"/>
                <w:sz w:val="22"/>
                <w:szCs w:val="22"/>
              </w:rPr>
              <w:t>Gjennomføringsplan</w:t>
            </w:r>
            <w:r w:rsidR="00113FB6" w:rsidRPr="00197AB4">
              <w:rPr>
                <w:sz w:val="22"/>
                <w:szCs w:val="22"/>
              </w:rPr>
              <w:t xml:space="preserve">en skal vise at krav om (uavhengig) kontroll er ivaretatt, og skal inneholde oversikt over forskjellige tiltaksklasser i tiltaket (tiltaksprofil) og ansvarsoppgave. Planen vil være en overordnet dokumentasjon som gir kommunen tilstrekkelige opplysninger om gjennomføringen av tiltaket, og som gjør det unødvendig å sende inn ansvarsoppgave, kontrollplan, </w:t>
            </w:r>
            <w:r w:rsidR="00113FB6" w:rsidRPr="00197AB4">
              <w:rPr>
                <w:sz w:val="22"/>
                <w:szCs w:val="22"/>
              </w:rPr>
              <w:lastRenderedPageBreak/>
              <w:t>samsvarserklæringer, kontrollerklæringer og sluttrapport fra kontrollerende. Disse dokumentene skal ligge hos ansvarlig søker o</w:t>
            </w:r>
            <w:r w:rsidR="001317A9" w:rsidRPr="00197AB4">
              <w:rPr>
                <w:sz w:val="22"/>
                <w:szCs w:val="22"/>
              </w:rPr>
              <w:t>g være tilgjengelige for tilsyn</w:t>
            </w:r>
            <w:r w:rsidR="00113FB6" w:rsidRPr="00197AB4">
              <w:rPr>
                <w:sz w:val="22"/>
                <w:szCs w:val="2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304CCCB4" w14:textId="02549CCC" w:rsidR="008C3165" w:rsidRPr="00197AB4" w:rsidRDefault="008C3165" w:rsidP="000E5BB3">
            <w:pPr>
              <w:rPr>
                <w:sz w:val="22"/>
                <w:szCs w:val="22"/>
              </w:rPr>
            </w:pPr>
          </w:p>
        </w:tc>
      </w:tr>
      <w:tr w:rsidR="004B425A" w:rsidRPr="00197AB4" w14:paraId="0D86DBC1" w14:textId="77777777" w:rsidTr="000057C0">
        <w:tc>
          <w:tcPr>
            <w:tcW w:w="5495" w:type="dxa"/>
            <w:shd w:val="clear" w:color="auto" w:fill="auto"/>
          </w:tcPr>
          <w:p w14:paraId="317D4200" w14:textId="77777777" w:rsidR="004B425A" w:rsidRPr="00197AB4" w:rsidRDefault="004B425A" w:rsidP="004B425A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lastRenderedPageBreak/>
              <w:t>Arealplanstatus:</w:t>
            </w:r>
          </w:p>
          <w:p w14:paraId="2D59BF3C" w14:textId="07EF8618" w:rsidR="00EE7830" w:rsidRPr="00197AB4" w:rsidRDefault="00EE7830" w:rsidP="00F95A21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Krever anlegget dispensasjon</w:t>
            </w:r>
            <w:r w:rsidR="00F65E2A">
              <w:rPr>
                <w:sz w:val="22"/>
                <w:szCs w:val="22"/>
              </w:rPr>
              <w:t xml:space="preserve"> fra planbestemmelser</w:t>
            </w:r>
            <w:r w:rsidRPr="00197AB4">
              <w:rPr>
                <w:sz w:val="22"/>
                <w:szCs w:val="22"/>
              </w:rPr>
              <w:t>?</w:t>
            </w:r>
            <w:r w:rsidR="00BE2F71">
              <w:rPr>
                <w:sz w:val="22"/>
                <w:szCs w:val="22"/>
              </w:rPr>
              <w:br/>
            </w:r>
            <w:r w:rsidR="00A4323D">
              <w:rPr>
                <w:sz w:val="22"/>
                <w:szCs w:val="22"/>
              </w:rPr>
              <w:t xml:space="preserve">Tips: Sjekk relevant </w:t>
            </w:r>
            <w:r w:rsidR="00BE2F71">
              <w:rPr>
                <w:sz w:val="22"/>
                <w:szCs w:val="22"/>
              </w:rPr>
              <w:t xml:space="preserve">uttalelse fra Kommunal- og moderniseringsdepartementet på </w:t>
            </w:r>
            <w:hyperlink r:id="rId9" w:history="1">
              <w:r w:rsidR="00EC17BE" w:rsidRPr="00F73BA8">
                <w:rPr>
                  <w:rStyle w:val="Hyperkobling"/>
                  <w:sz w:val="22"/>
                  <w:szCs w:val="22"/>
                </w:rPr>
                <w:t>www.va-jus.no</w:t>
              </w:r>
            </w:hyperlink>
            <w:r w:rsidR="00EC1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14:paraId="670A3457" w14:textId="77777777" w:rsidR="004B425A" w:rsidRPr="00197AB4" w:rsidRDefault="004B425A" w:rsidP="000E5BB3">
            <w:pPr>
              <w:rPr>
                <w:sz w:val="22"/>
                <w:szCs w:val="22"/>
              </w:rPr>
            </w:pPr>
          </w:p>
        </w:tc>
      </w:tr>
      <w:tr w:rsidR="00531E8D" w:rsidRPr="00197AB4" w14:paraId="413A8C3D" w14:textId="77777777" w:rsidTr="000057C0">
        <w:tc>
          <w:tcPr>
            <w:tcW w:w="5495" w:type="dxa"/>
            <w:shd w:val="clear" w:color="auto" w:fill="auto"/>
          </w:tcPr>
          <w:p w14:paraId="09A92F0B" w14:textId="237FB870" w:rsidR="00531E8D" w:rsidRPr="001B0913" w:rsidRDefault="00F65E2A" w:rsidP="00E377FF">
            <w:pPr>
              <w:rPr>
                <w:b/>
                <w:sz w:val="22"/>
                <w:szCs w:val="22"/>
              </w:rPr>
            </w:pPr>
            <w:r w:rsidRPr="001B0913">
              <w:rPr>
                <w:b/>
                <w:sz w:val="22"/>
                <w:szCs w:val="22"/>
              </w:rPr>
              <w:t>Dimensjonering</w:t>
            </w:r>
            <w:r w:rsidR="0014174A" w:rsidRPr="001B0913">
              <w:rPr>
                <w:b/>
                <w:sz w:val="22"/>
                <w:szCs w:val="22"/>
              </w:rPr>
              <w:t>:</w:t>
            </w:r>
          </w:p>
          <w:p w14:paraId="3A7E67C1" w14:textId="77777777" w:rsidR="00531E8D" w:rsidRPr="00197AB4" w:rsidRDefault="00531E8D" w:rsidP="00E377FF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Hvor stor</w:t>
            </w:r>
            <w:r w:rsidR="00863472" w:rsidRPr="00197AB4">
              <w:rPr>
                <w:sz w:val="22"/>
                <w:szCs w:val="22"/>
              </w:rPr>
              <w:t>t</w:t>
            </w:r>
            <w:r w:rsidRPr="00197AB4">
              <w:rPr>
                <w:sz w:val="22"/>
                <w:szCs w:val="22"/>
              </w:rPr>
              <w:t xml:space="preserve"> anlegg skal etableres</w:t>
            </w:r>
            <w:r w:rsidR="00AC6EA5" w:rsidRPr="00197AB4">
              <w:rPr>
                <w:sz w:val="22"/>
                <w:szCs w:val="22"/>
              </w:rPr>
              <w:t>?</w:t>
            </w:r>
          </w:p>
          <w:p w14:paraId="411FFDC4" w14:textId="6028F027" w:rsidR="001B0913" w:rsidRPr="00197AB4" w:rsidRDefault="007506B0" w:rsidP="0069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Tips: </w:t>
            </w:r>
            <w:r w:rsidR="001B0913">
              <w:rPr>
                <w:sz w:val="22"/>
                <w:szCs w:val="22"/>
              </w:rPr>
              <w:t>VA/Miljøblad nr. 100</w:t>
            </w:r>
            <w:r>
              <w:rPr>
                <w:sz w:val="22"/>
                <w:szCs w:val="22"/>
              </w:rPr>
              <w:t xml:space="preserve"> og </w:t>
            </w:r>
            <w:r>
              <w:rPr>
                <w:sz w:val="22"/>
                <w:szCs w:val="22"/>
              </w:rPr>
              <w:br/>
            </w:r>
            <w:r w:rsidR="00691B53" w:rsidRPr="00197AB4">
              <w:rPr>
                <w:sz w:val="22"/>
                <w:szCs w:val="22"/>
              </w:rPr>
              <w:t>Norsk Vann rapport 168/2009: Veiledning for dimensjonering av avløpsrenseanlegg</w:t>
            </w:r>
          </w:p>
        </w:tc>
        <w:tc>
          <w:tcPr>
            <w:tcW w:w="3793" w:type="dxa"/>
            <w:shd w:val="clear" w:color="auto" w:fill="auto"/>
          </w:tcPr>
          <w:p w14:paraId="03572531" w14:textId="3947CFCE" w:rsidR="00F93BC6" w:rsidRPr="00197AB4" w:rsidRDefault="00F93BC6" w:rsidP="000E5BB3">
            <w:pPr>
              <w:rPr>
                <w:sz w:val="22"/>
                <w:szCs w:val="22"/>
              </w:rPr>
            </w:pPr>
          </w:p>
        </w:tc>
      </w:tr>
      <w:tr w:rsidR="00C51A1D" w:rsidRPr="00197AB4" w14:paraId="4E6CDC53" w14:textId="77777777" w:rsidTr="000057C0">
        <w:tc>
          <w:tcPr>
            <w:tcW w:w="5495" w:type="dxa"/>
            <w:shd w:val="clear" w:color="auto" w:fill="auto"/>
          </w:tcPr>
          <w:p w14:paraId="7E22C5EA" w14:textId="77777777" w:rsidR="000E5BB3" w:rsidRPr="00197AB4" w:rsidRDefault="00862C86" w:rsidP="005140E1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Risikovurdering:</w:t>
            </w:r>
            <w:r w:rsidRPr="00197AB4">
              <w:rPr>
                <w:sz w:val="22"/>
                <w:szCs w:val="22"/>
              </w:rPr>
              <w:t xml:space="preserve"> </w:t>
            </w:r>
            <w:r w:rsidR="00496567" w:rsidRPr="00197AB4">
              <w:rPr>
                <w:sz w:val="22"/>
                <w:szCs w:val="22"/>
              </w:rPr>
              <w:br/>
            </w:r>
            <w:r w:rsidRPr="00197AB4">
              <w:rPr>
                <w:sz w:val="22"/>
                <w:szCs w:val="22"/>
              </w:rPr>
              <w:t>Avstand til resipient og drikkevannskilder</w:t>
            </w:r>
            <w:r w:rsidR="005140E1" w:rsidRPr="00197AB4">
              <w:rPr>
                <w:sz w:val="22"/>
                <w:szCs w:val="22"/>
              </w:rPr>
              <w:t>. Fare for smitte?</w:t>
            </w:r>
            <w:r w:rsidR="00D02811" w:rsidRPr="00197AB4">
              <w:rPr>
                <w:sz w:val="22"/>
                <w:szCs w:val="22"/>
              </w:rPr>
              <w:t xml:space="preserve"> Kommunelegen/Miljørettet helsevern</w:t>
            </w:r>
            <w:r w:rsidR="00D02811" w:rsidRPr="00197AB4">
              <w:rPr>
                <w:b/>
                <w:sz w:val="22"/>
                <w:szCs w:val="22"/>
              </w:rPr>
              <w:t xml:space="preserve"> </w:t>
            </w:r>
            <w:r w:rsidR="00D02811" w:rsidRPr="00197AB4">
              <w:rPr>
                <w:sz w:val="22"/>
                <w:szCs w:val="22"/>
              </w:rPr>
              <w:t>bør bistå i vurderingen ved tvil.</w:t>
            </w:r>
          </w:p>
        </w:tc>
        <w:tc>
          <w:tcPr>
            <w:tcW w:w="3793" w:type="dxa"/>
            <w:shd w:val="clear" w:color="auto" w:fill="auto"/>
          </w:tcPr>
          <w:p w14:paraId="170FA656" w14:textId="2A71CFE1" w:rsidR="008667A8" w:rsidRPr="00197AB4" w:rsidRDefault="008667A8" w:rsidP="001B0913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 </w:t>
            </w:r>
          </w:p>
        </w:tc>
      </w:tr>
      <w:tr w:rsidR="009E5B76" w:rsidRPr="00197AB4" w14:paraId="56B90FC5" w14:textId="77777777" w:rsidTr="000057C0">
        <w:tc>
          <w:tcPr>
            <w:tcW w:w="5495" w:type="dxa"/>
            <w:shd w:val="clear" w:color="auto" w:fill="auto"/>
          </w:tcPr>
          <w:p w14:paraId="4203CF0F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Berørte interesser:</w:t>
            </w:r>
          </w:p>
          <w:p w14:paraId="272B5369" w14:textId="77777777" w:rsidR="009E5B76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Eks. </w:t>
            </w:r>
            <w:r>
              <w:rPr>
                <w:sz w:val="22"/>
                <w:szCs w:val="22"/>
              </w:rPr>
              <w:t xml:space="preserve">brønner, </w:t>
            </w:r>
            <w:r w:rsidRPr="00197AB4">
              <w:rPr>
                <w:sz w:val="22"/>
                <w:szCs w:val="22"/>
              </w:rPr>
              <w:t xml:space="preserve">jordbruksvanning, badeplass, rekreasjon </w:t>
            </w:r>
          </w:p>
          <w:p w14:paraId="0B981C90" w14:textId="37E478D0" w:rsidR="009E5B76" w:rsidRPr="00FC207E" w:rsidRDefault="009E5B76" w:rsidP="005140E1">
            <w:pPr>
              <w:rPr>
                <w:sz w:val="22"/>
                <w:szCs w:val="22"/>
              </w:rPr>
            </w:pPr>
            <w:r w:rsidRPr="0073744A">
              <w:rPr>
                <w:sz w:val="22"/>
                <w:szCs w:val="22"/>
              </w:rPr>
              <w:t>Er det kommet opp noen spesielle konflikter eller problemer i forbindelse med saksbehandlingen? Hvordan er i så fall hensynene vektet mot hverandre?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14:paraId="658C6985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7675A1CF" w14:textId="77777777" w:rsidTr="000057C0">
        <w:tc>
          <w:tcPr>
            <w:tcW w:w="5495" w:type="dxa"/>
            <w:shd w:val="clear" w:color="auto" w:fill="auto"/>
          </w:tcPr>
          <w:p w14:paraId="2366451B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Vannforskriften §§ 4-6, §12:</w:t>
            </w:r>
          </w:p>
          <w:p w14:paraId="2575D5FB" w14:textId="77777777" w:rsidR="009E5B76" w:rsidRPr="00197AB4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Hva er </w:t>
            </w:r>
            <w:r>
              <w:rPr>
                <w:sz w:val="22"/>
                <w:szCs w:val="22"/>
              </w:rPr>
              <w:t>tilstanden i vannforekomsten</w:t>
            </w:r>
            <w:r w:rsidRPr="00197AB4">
              <w:rPr>
                <w:sz w:val="22"/>
                <w:szCs w:val="22"/>
              </w:rPr>
              <w:t>?</w:t>
            </w:r>
            <w:r w:rsidRPr="00197AB4">
              <w:rPr>
                <w:sz w:val="22"/>
                <w:szCs w:val="22"/>
              </w:rPr>
              <w:br/>
              <w:t>Vil utslippet forringe kvaliteten i vannforekomsten?</w:t>
            </w:r>
          </w:p>
          <w:p w14:paraId="349EC85D" w14:textId="77777777" w:rsidR="009E5B76" w:rsidRDefault="009E5B76" w:rsidP="009E5B76">
            <w:pPr>
              <w:rPr>
                <w:sz w:val="22"/>
                <w:szCs w:val="22"/>
              </w:rPr>
            </w:pPr>
            <w:r w:rsidRPr="00D442BE">
              <w:rPr>
                <w:sz w:val="22"/>
                <w:szCs w:val="22"/>
              </w:rPr>
              <w:t>Er totalbelastningen på vannresipienten akseptabel med tanke på målene i vannforskriften om god status?</w:t>
            </w:r>
          </w:p>
          <w:p w14:paraId="4CC1DB0F" w14:textId="4A796AE1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Tips: les mer om dette på </w:t>
            </w:r>
            <w:hyperlink r:id="rId10" w:anchor="sp461" w:history="1">
              <w:r w:rsidRPr="003B1C86">
                <w:rPr>
                  <w:rStyle w:val="Hyperkobling"/>
                  <w:sz w:val="22"/>
                  <w:szCs w:val="22"/>
                </w:rPr>
                <w:t>miljokommune.no</w:t>
              </w:r>
            </w:hyperlink>
          </w:p>
        </w:tc>
        <w:tc>
          <w:tcPr>
            <w:tcW w:w="3793" w:type="dxa"/>
            <w:shd w:val="clear" w:color="auto" w:fill="auto"/>
          </w:tcPr>
          <w:p w14:paraId="43FDB0D5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21563907" w14:textId="77777777" w:rsidTr="000057C0">
        <w:tc>
          <w:tcPr>
            <w:tcW w:w="5495" w:type="dxa"/>
            <w:shd w:val="clear" w:color="auto" w:fill="auto"/>
          </w:tcPr>
          <w:p w14:paraId="60D592F8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Naturmangfoldloven §§8-12:</w:t>
            </w:r>
          </w:p>
          <w:p w14:paraId="7C741473" w14:textId="77777777" w:rsidR="009E5B76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Vil anlegget forringe naturmangfoldet i området</w:t>
            </w:r>
            <w:r>
              <w:rPr>
                <w:sz w:val="22"/>
                <w:szCs w:val="22"/>
              </w:rPr>
              <w:t>, generelt eller for identifiserte arter</w:t>
            </w:r>
            <w:r w:rsidRPr="00197AB4">
              <w:rPr>
                <w:sz w:val="22"/>
                <w:szCs w:val="22"/>
              </w:rPr>
              <w:t>?</w:t>
            </w:r>
          </w:p>
          <w:p w14:paraId="4303410C" w14:textId="0C417040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Tips: søk i </w:t>
            </w:r>
            <w:hyperlink r:id="rId11" w:history="1">
              <w:r w:rsidRPr="00D442BE">
                <w:rPr>
                  <w:rStyle w:val="Hyperkobling"/>
                  <w:sz w:val="22"/>
                  <w:szCs w:val="22"/>
                </w:rPr>
                <w:t>Naturbase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6EE34EE2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2A53B965" w14:textId="77777777" w:rsidTr="000057C0">
        <w:tc>
          <w:tcPr>
            <w:tcW w:w="5495" w:type="dxa"/>
            <w:shd w:val="clear" w:color="auto" w:fill="auto"/>
          </w:tcPr>
          <w:p w14:paraId="3281F8A5" w14:textId="77777777" w:rsidR="009E5B76" w:rsidRPr="00197AB4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Kulturminner:</w:t>
            </w:r>
            <w:r w:rsidRPr="00197AB4">
              <w:rPr>
                <w:sz w:val="22"/>
                <w:szCs w:val="22"/>
              </w:rPr>
              <w:br/>
              <w:t>Er det registrert kulturminner i området?</w:t>
            </w:r>
          </w:p>
          <w:p w14:paraId="38FE72D0" w14:textId="3F2CB359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 xml:space="preserve">Tips: søk i </w:t>
            </w:r>
            <w:hyperlink r:id="rId12" w:history="1">
              <w:r w:rsidRPr="00D442BE">
                <w:rPr>
                  <w:rStyle w:val="Hyperkobling"/>
                  <w:sz w:val="22"/>
                  <w:szCs w:val="22"/>
                </w:rPr>
                <w:t>Askeladden</w:t>
              </w:r>
            </w:hyperlink>
            <w:r w:rsidRPr="00197AB4">
              <w:rPr>
                <w:sz w:val="22"/>
                <w:szCs w:val="22"/>
              </w:rPr>
              <w:t xml:space="preserve"> eller </w:t>
            </w:r>
            <w:hyperlink r:id="rId13" w:history="1">
              <w:r w:rsidRPr="00D442BE">
                <w:rPr>
                  <w:rStyle w:val="Hyperkobling"/>
                  <w:sz w:val="22"/>
                  <w:szCs w:val="22"/>
                </w:rPr>
                <w:t>kulturminnesøk.no</w:t>
              </w:r>
            </w:hyperlink>
          </w:p>
        </w:tc>
        <w:tc>
          <w:tcPr>
            <w:tcW w:w="3793" w:type="dxa"/>
            <w:shd w:val="clear" w:color="auto" w:fill="auto"/>
          </w:tcPr>
          <w:p w14:paraId="14876C55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75C0D2F8" w14:textId="77777777" w:rsidTr="000057C0">
        <w:tc>
          <w:tcPr>
            <w:tcW w:w="5495" w:type="dxa"/>
            <w:shd w:val="clear" w:color="auto" w:fill="auto"/>
          </w:tcPr>
          <w:p w14:paraId="42292295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Grunnforurensning:</w:t>
            </w:r>
          </w:p>
          <w:p w14:paraId="195634A9" w14:textId="3F208845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Har det historisk foregått/foregår det aktivitet i nærområdet til anlegget, slik at det er grunn til å tro at det kan være fare for grunnforurensning?</w:t>
            </w:r>
            <w:r w:rsidRPr="00197A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Tips: søk i </w:t>
            </w:r>
            <w:hyperlink r:id="rId14" w:history="1">
              <w:r w:rsidRPr="00ED42D1">
                <w:rPr>
                  <w:rStyle w:val="Hyperkobling"/>
                  <w:sz w:val="22"/>
                  <w:szCs w:val="22"/>
                </w:rPr>
                <w:t>grunnforurensningsdatabasen</w:t>
              </w:r>
            </w:hyperlink>
          </w:p>
        </w:tc>
        <w:tc>
          <w:tcPr>
            <w:tcW w:w="3793" w:type="dxa"/>
            <w:shd w:val="clear" w:color="auto" w:fill="auto"/>
          </w:tcPr>
          <w:p w14:paraId="1B2F0433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421BBB73" w14:textId="77777777" w:rsidTr="000057C0">
        <w:tc>
          <w:tcPr>
            <w:tcW w:w="5495" w:type="dxa"/>
            <w:shd w:val="clear" w:color="auto" w:fill="auto"/>
          </w:tcPr>
          <w:p w14:paraId="3CF31181" w14:textId="77777777" w:rsidR="009E5B76" w:rsidRPr="0088316C" w:rsidRDefault="009E5B76" w:rsidP="009E5B76">
            <w:pPr>
              <w:rPr>
                <w:b/>
                <w:sz w:val="22"/>
                <w:szCs w:val="22"/>
              </w:rPr>
            </w:pPr>
            <w:r w:rsidRPr="0088316C">
              <w:rPr>
                <w:b/>
                <w:sz w:val="22"/>
                <w:szCs w:val="22"/>
              </w:rPr>
              <w:t>Mulighet for tilknytning til offentlig anlegg eller privat fellesanlegg</w:t>
            </w:r>
          </w:p>
          <w:p w14:paraId="53F35CD3" w14:textId="77777777" w:rsidR="009E5B76" w:rsidRPr="0088316C" w:rsidRDefault="009E5B76" w:rsidP="009E5B76">
            <w:pPr>
              <w:rPr>
                <w:sz w:val="22"/>
                <w:szCs w:val="22"/>
              </w:rPr>
            </w:pPr>
            <w:r w:rsidRPr="0088316C">
              <w:rPr>
                <w:sz w:val="22"/>
                <w:szCs w:val="22"/>
              </w:rPr>
              <w:t>Er det mulig å knytte seg til offentlig anlegg eller privat fellesanlegg? Er det planer om slike anlegg i nærheten?</w:t>
            </w:r>
          </w:p>
          <w:p w14:paraId="42E51E96" w14:textId="3A3CF820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88316C">
              <w:rPr>
                <w:sz w:val="22"/>
                <w:szCs w:val="22"/>
              </w:rPr>
              <w:t xml:space="preserve">Tips: Sjekk relevant uttalelse fra Kommunal- og moderniseringsdepartementet på </w:t>
            </w:r>
            <w:hyperlink r:id="rId15" w:history="1">
              <w:r w:rsidRPr="007C52CC">
                <w:rPr>
                  <w:rStyle w:val="Hyperkobling"/>
                  <w:color w:val="auto"/>
                  <w:sz w:val="22"/>
                  <w:szCs w:val="22"/>
                </w:rPr>
                <w:t>va-jus</w:t>
              </w:r>
            </w:hyperlink>
          </w:p>
        </w:tc>
        <w:tc>
          <w:tcPr>
            <w:tcW w:w="3793" w:type="dxa"/>
            <w:shd w:val="clear" w:color="auto" w:fill="auto"/>
          </w:tcPr>
          <w:p w14:paraId="6AD32ABE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63D47F24" w14:textId="77777777" w:rsidTr="000057C0">
        <w:tc>
          <w:tcPr>
            <w:tcW w:w="5495" w:type="dxa"/>
            <w:shd w:val="clear" w:color="auto" w:fill="auto"/>
          </w:tcPr>
          <w:p w14:paraId="27D43730" w14:textId="291CDBA5" w:rsidR="009E5B76" w:rsidRPr="0088316C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Vurdering av prosjekteringsgrunnlag forøvrig:</w:t>
            </w:r>
            <w:r w:rsidRPr="00197AB4">
              <w:rPr>
                <w:b/>
                <w:sz w:val="22"/>
                <w:szCs w:val="22"/>
              </w:rPr>
              <w:br/>
            </w:r>
            <w:r w:rsidRPr="00197AB4">
              <w:rPr>
                <w:i/>
                <w:sz w:val="22"/>
                <w:szCs w:val="22"/>
              </w:rPr>
              <w:t>Eks: Grunnforhold/løsmassenes egenskaper:</w:t>
            </w:r>
            <w:r w:rsidRPr="00197AB4">
              <w:rPr>
                <w:sz w:val="22"/>
                <w:szCs w:val="22"/>
              </w:rPr>
              <w:t xml:space="preserve"> Jordprofil, lagringsfasthet, hydraulisk kapasitet, infiltrasjonskapasitet, avstand til grunnvann/fjell</w:t>
            </w:r>
          </w:p>
        </w:tc>
        <w:tc>
          <w:tcPr>
            <w:tcW w:w="3793" w:type="dxa"/>
            <w:shd w:val="clear" w:color="auto" w:fill="auto"/>
          </w:tcPr>
          <w:p w14:paraId="1355F63F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67DDB420" w14:textId="77777777" w:rsidTr="000057C0">
        <w:tc>
          <w:tcPr>
            <w:tcW w:w="5495" w:type="dxa"/>
            <w:shd w:val="clear" w:color="auto" w:fill="auto"/>
          </w:tcPr>
          <w:p w14:paraId="695EE7D1" w14:textId="77777777" w:rsidR="009E5B76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Beskrivelse av anlegget</w:t>
            </w:r>
            <w:r>
              <w:rPr>
                <w:b/>
                <w:sz w:val="22"/>
                <w:szCs w:val="22"/>
              </w:rPr>
              <w:t>/</w:t>
            </w:r>
            <w:r w:rsidRPr="00197AB4">
              <w:rPr>
                <w:b/>
                <w:sz w:val="22"/>
                <w:szCs w:val="22"/>
              </w:rPr>
              <w:t>renseløsning</w:t>
            </w:r>
            <w:r w:rsidRPr="00197AB4">
              <w:rPr>
                <w:sz w:val="22"/>
                <w:szCs w:val="22"/>
              </w:rPr>
              <w:t xml:space="preserve"> </w:t>
            </w:r>
            <w:r w:rsidRPr="00953BE8">
              <w:rPr>
                <w:b/>
                <w:sz w:val="22"/>
                <w:szCs w:val="22"/>
              </w:rPr>
              <w:t>det søkes om:</w:t>
            </w:r>
            <w:r>
              <w:rPr>
                <w:sz w:val="22"/>
                <w:szCs w:val="22"/>
              </w:rPr>
              <w:br/>
              <w:t xml:space="preserve">Hvilke anlegg ønskes etablert? </w:t>
            </w:r>
            <w:r>
              <w:rPr>
                <w:sz w:val="22"/>
                <w:szCs w:val="22"/>
              </w:rPr>
              <w:br/>
              <w:t xml:space="preserve">Er anlegget godt dokumentert og beskrevet? </w:t>
            </w:r>
          </w:p>
          <w:p w14:paraId="1001F6B3" w14:textId="78F03A81" w:rsidR="009E5B76" w:rsidRPr="0088316C" w:rsidRDefault="009E5B76" w:rsidP="009E5B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Tips: se </w:t>
            </w:r>
            <w:hyperlink r:id="rId16" w:history="1">
              <w:r w:rsidRPr="00240F11">
                <w:rPr>
                  <w:rStyle w:val="Hyperkobling"/>
                  <w:sz w:val="22"/>
                  <w:szCs w:val="22"/>
                </w:rPr>
                <w:t>avlop.no</w:t>
              </w:r>
            </w:hyperlink>
          </w:p>
        </w:tc>
        <w:tc>
          <w:tcPr>
            <w:tcW w:w="3793" w:type="dxa"/>
            <w:shd w:val="clear" w:color="auto" w:fill="auto"/>
          </w:tcPr>
          <w:p w14:paraId="3661FAC2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4B67F308" w14:textId="77777777" w:rsidTr="000057C0">
        <w:tc>
          <w:tcPr>
            <w:tcW w:w="5495" w:type="dxa"/>
            <w:shd w:val="clear" w:color="auto" w:fill="auto"/>
          </w:tcPr>
          <w:p w14:paraId="7CAF3EBC" w14:textId="77777777" w:rsidR="009E5B76" w:rsidRPr="00197AB4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lastRenderedPageBreak/>
              <w:t>Begrunnelse for valg av metoder og løsninger</w:t>
            </w:r>
            <w:r w:rsidRPr="00197AB4">
              <w:rPr>
                <w:b/>
                <w:i/>
                <w:sz w:val="22"/>
                <w:szCs w:val="22"/>
              </w:rPr>
              <w:t xml:space="preserve">: </w:t>
            </w:r>
          </w:p>
          <w:p w14:paraId="5D671E04" w14:textId="6A069AE5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Samsvarer løsningen med standardkravene i forurensningsforskriften §12-7 til §12-13</w:t>
            </w:r>
            <w:r>
              <w:rPr>
                <w:sz w:val="22"/>
                <w:szCs w:val="22"/>
              </w:rPr>
              <w:t>,</w:t>
            </w:r>
            <w:r w:rsidRPr="00197AB4">
              <w:rPr>
                <w:sz w:val="22"/>
                <w:szCs w:val="22"/>
              </w:rPr>
              <w:t xml:space="preserve"> eller </w:t>
            </w:r>
            <w:r>
              <w:rPr>
                <w:sz w:val="22"/>
                <w:szCs w:val="22"/>
              </w:rPr>
              <w:t xml:space="preserve">krav fastsatt i </w:t>
            </w:r>
            <w:r w:rsidRPr="00197AB4">
              <w:rPr>
                <w:sz w:val="22"/>
                <w:szCs w:val="22"/>
              </w:rPr>
              <w:t>lokal forskrift</w:t>
            </w:r>
            <w:r>
              <w:rPr>
                <w:sz w:val="22"/>
                <w:szCs w:val="22"/>
              </w:rPr>
              <w:t>? Dette er s</w:t>
            </w:r>
            <w:r w:rsidRPr="00197AB4">
              <w:rPr>
                <w:sz w:val="22"/>
                <w:szCs w:val="22"/>
              </w:rPr>
              <w:t>pesielt viktig ved avvik.</w:t>
            </w:r>
          </w:p>
        </w:tc>
        <w:tc>
          <w:tcPr>
            <w:tcW w:w="3793" w:type="dxa"/>
            <w:shd w:val="clear" w:color="auto" w:fill="auto"/>
          </w:tcPr>
          <w:p w14:paraId="57F7759D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2DD0E1FA" w14:textId="77777777" w:rsidTr="000057C0">
        <w:tc>
          <w:tcPr>
            <w:tcW w:w="5495" w:type="dxa"/>
            <w:shd w:val="clear" w:color="auto" w:fill="auto"/>
          </w:tcPr>
          <w:p w14:paraId="3AD54945" w14:textId="77777777" w:rsidR="009E5B76" w:rsidRPr="00197AB4" w:rsidRDefault="009E5B76" w:rsidP="009E5B76">
            <w:pPr>
              <w:rPr>
                <w:sz w:val="22"/>
                <w:szCs w:val="22"/>
              </w:rPr>
            </w:pPr>
            <w:r w:rsidRPr="00470E2A">
              <w:rPr>
                <w:b/>
                <w:sz w:val="22"/>
                <w:szCs w:val="22"/>
              </w:rPr>
              <w:t>Drifts- og vedlikeholdsavtale</w:t>
            </w:r>
            <w:r>
              <w:rPr>
                <w:sz w:val="22"/>
                <w:szCs w:val="22"/>
              </w:rPr>
              <w:t>:</w:t>
            </w:r>
            <w:r w:rsidRPr="00197AB4">
              <w:rPr>
                <w:sz w:val="22"/>
                <w:szCs w:val="22"/>
              </w:rPr>
              <w:br/>
              <w:t xml:space="preserve">Forskriftsfestet i forurensningsforskriften kap. 11, vedlegg 2, for minirenseanlegg. </w:t>
            </w:r>
          </w:p>
          <w:p w14:paraId="345C083B" w14:textId="2368B8E8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Evt. lokale bestemmelser for øvrige anlegg.</w:t>
            </w:r>
          </w:p>
        </w:tc>
        <w:tc>
          <w:tcPr>
            <w:tcW w:w="3793" w:type="dxa"/>
            <w:shd w:val="clear" w:color="auto" w:fill="auto"/>
          </w:tcPr>
          <w:p w14:paraId="49B487F7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74A387DD" w14:textId="77777777" w:rsidTr="000057C0">
        <w:tc>
          <w:tcPr>
            <w:tcW w:w="5495" w:type="dxa"/>
            <w:shd w:val="clear" w:color="auto" w:fill="auto"/>
          </w:tcPr>
          <w:p w14:paraId="519F5214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Drift og vedlikehold</w:t>
            </w:r>
            <w:r>
              <w:rPr>
                <w:b/>
                <w:sz w:val="22"/>
                <w:szCs w:val="22"/>
              </w:rPr>
              <w:t xml:space="preserve"> forøvrig</w:t>
            </w:r>
            <w:r w:rsidRPr="00197AB4">
              <w:rPr>
                <w:b/>
                <w:sz w:val="22"/>
                <w:szCs w:val="22"/>
              </w:rPr>
              <w:t>:</w:t>
            </w:r>
          </w:p>
          <w:p w14:paraId="681CB65C" w14:textId="77777777" w:rsidR="009E5B76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Viktige punkter for oppfølging av anlegget i drift, inkludert slamtømming.</w:t>
            </w:r>
            <w:r>
              <w:rPr>
                <w:sz w:val="22"/>
                <w:szCs w:val="22"/>
              </w:rPr>
              <w:t xml:space="preserve"> </w:t>
            </w:r>
          </w:p>
          <w:p w14:paraId="570E449B" w14:textId="308CD33F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Tips: les mer om dette på </w:t>
            </w:r>
            <w:hyperlink r:id="rId17" w:history="1">
              <w:r w:rsidRPr="0024346F">
                <w:rPr>
                  <w:rStyle w:val="Hyperkobling"/>
                  <w:sz w:val="22"/>
                  <w:szCs w:val="22"/>
                </w:rPr>
                <w:t>avlop.no</w:t>
              </w:r>
            </w:hyperlink>
          </w:p>
        </w:tc>
        <w:tc>
          <w:tcPr>
            <w:tcW w:w="3793" w:type="dxa"/>
            <w:shd w:val="clear" w:color="auto" w:fill="auto"/>
          </w:tcPr>
          <w:p w14:paraId="596AE36C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6C00CD93" w14:textId="77777777" w:rsidTr="000057C0">
        <w:tc>
          <w:tcPr>
            <w:tcW w:w="5495" w:type="dxa"/>
            <w:shd w:val="clear" w:color="auto" w:fill="auto"/>
          </w:tcPr>
          <w:p w14:paraId="384F6245" w14:textId="77777777" w:rsidR="009E5B76" w:rsidRPr="00197AB4" w:rsidRDefault="009E5B76" w:rsidP="009E5B76">
            <w:pPr>
              <w:rPr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Tinglyst erklæring</w:t>
            </w:r>
            <w:r>
              <w:rPr>
                <w:sz w:val="22"/>
                <w:szCs w:val="22"/>
              </w:rPr>
              <w:t>:</w:t>
            </w:r>
          </w:p>
          <w:p w14:paraId="45AD8A93" w14:textId="5879D5EB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For ledninger/kummer over annenmanns grunn.</w:t>
            </w:r>
            <w:r>
              <w:rPr>
                <w:sz w:val="22"/>
                <w:szCs w:val="22"/>
              </w:rPr>
              <w:br/>
              <w:t xml:space="preserve">Tips: Se </w:t>
            </w:r>
            <w:hyperlink r:id="rId18" w:history="1">
              <w:r w:rsidRPr="00470E2A">
                <w:rPr>
                  <w:rStyle w:val="Hyperkobling"/>
                  <w:sz w:val="22"/>
                  <w:szCs w:val="22"/>
                </w:rPr>
                <w:t>va-jus</w:t>
              </w:r>
            </w:hyperlink>
            <w:r>
              <w:rPr>
                <w:sz w:val="22"/>
                <w:szCs w:val="22"/>
              </w:rPr>
              <w:t xml:space="preserve"> om Fylkesmannens oppheving av vedtak pga manglende rettigheter.</w:t>
            </w:r>
          </w:p>
        </w:tc>
        <w:tc>
          <w:tcPr>
            <w:tcW w:w="3793" w:type="dxa"/>
            <w:shd w:val="clear" w:color="auto" w:fill="auto"/>
          </w:tcPr>
          <w:p w14:paraId="2DA9F3F5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  <w:tr w:rsidR="009E5B76" w:rsidRPr="00197AB4" w14:paraId="1B8A78E8" w14:textId="77777777" w:rsidTr="000057C0">
        <w:tc>
          <w:tcPr>
            <w:tcW w:w="5495" w:type="dxa"/>
            <w:shd w:val="clear" w:color="auto" w:fill="auto"/>
          </w:tcPr>
          <w:p w14:paraId="7C77EBFA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  <w:r w:rsidRPr="00197AB4">
              <w:rPr>
                <w:b/>
                <w:sz w:val="22"/>
                <w:szCs w:val="22"/>
              </w:rPr>
              <w:t>Annet:</w:t>
            </w:r>
          </w:p>
          <w:p w14:paraId="391D7FF0" w14:textId="77777777" w:rsidR="009E5B76" w:rsidRPr="00197AB4" w:rsidRDefault="009E5B76" w:rsidP="009E5B76">
            <w:pPr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BC1F96C" w14:textId="77777777" w:rsidR="009E5B76" w:rsidRPr="00197AB4" w:rsidRDefault="009E5B76" w:rsidP="001B0913">
            <w:pPr>
              <w:rPr>
                <w:sz w:val="22"/>
                <w:szCs w:val="22"/>
              </w:rPr>
            </w:pPr>
          </w:p>
        </w:tc>
      </w:tr>
    </w:tbl>
    <w:p w14:paraId="4CA9A596" w14:textId="77777777" w:rsidR="00914A7A" w:rsidRDefault="00914A7A"/>
    <w:p w14:paraId="1A85434D" w14:textId="77777777" w:rsidR="002E39ED" w:rsidRDefault="002E39ED" w:rsidP="002E39ED"/>
    <w:p w14:paraId="057391C1" w14:textId="77777777" w:rsidR="00C33905" w:rsidRDefault="00C33905" w:rsidP="002E39ED"/>
    <w:p w14:paraId="3DAB561B" w14:textId="77777777" w:rsidR="00A460F1" w:rsidRDefault="00A460F1" w:rsidP="002E39ED"/>
    <w:p w14:paraId="71131E1A" w14:textId="77777777" w:rsidR="00EC5EF8" w:rsidRDefault="00C33905" w:rsidP="002E39ED">
      <w:r>
        <w:t>Dato og signatur for utført kontroll:</w:t>
      </w:r>
      <w:r w:rsidR="00514D45">
        <w:t xml:space="preserve"> ______________________________________________</w:t>
      </w:r>
    </w:p>
    <w:p w14:paraId="161CAB49" w14:textId="77777777" w:rsidR="009057B2" w:rsidRDefault="009057B2" w:rsidP="002E39ED"/>
    <w:p w14:paraId="64E3C9A9" w14:textId="77777777" w:rsidR="009057B2" w:rsidRDefault="009057B2" w:rsidP="002E39ED"/>
    <w:p w14:paraId="11BC56CD" w14:textId="2FFC88F9" w:rsidR="009057B2" w:rsidRDefault="00D31226" w:rsidP="002E39ED">
      <w:r>
        <w:t>Sammen med vedtaket, kan du gjerne legge</w:t>
      </w:r>
      <w:r w:rsidR="009057B2">
        <w:t xml:space="preserve"> ved vår brosjyre ”Hva bør du vite om avløpsrenseanlegget ditt?”. En informasjonsbrosjyre til huseiere om hvilke plikter en huseier har som eier av et avløpsrenseanlegg. Du finner brosjyren på </w:t>
      </w:r>
      <w:hyperlink r:id="rId19" w:history="1">
        <w:r w:rsidR="009057B2" w:rsidRPr="00DC74AF">
          <w:rPr>
            <w:rStyle w:val="Hyperkobling"/>
          </w:rPr>
          <w:t>www.norskvann.no</w:t>
        </w:r>
      </w:hyperlink>
    </w:p>
    <w:p w14:paraId="372F82D8" w14:textId="77777777" w:rsidR="009057B2" w:rsidRDefault="009057B2" w:rsidP="002E39ED"/>
    <w:sectPr w:rsidR="009057B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EC27" w14:textId="77777777" w:rsidR="00C97548" w:rsidRDefault="00C97548">
      <w:r>
        <w:separator/>
      </w:r>
    </w:p>
  </w:endnote>
  <w:endnote w:type="continuationSeparator" w:id="0">
    <w:p w14:paraId="32106872" w14:textId="77777777" w:rsidR="00C97548" w:rsidRDefault="00C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05A4" w14:textId="67AF95AD" w:rsidR="00197AB4" w:rsidRDefault="00197AB4">
    <w:pPr>
      <w:pStyle w:val="Bunntekst"/>
      <w:rPr>
        <w:rStyle w:val="Hyperkobling"/>
      </w:rPr>
    </w:pPr>
    <w:r>
      <w:t xml:space="preserve">Sjekklisten er utarbeidet av </w:t>
    </w:r>
    <w:hyperlink r:id="rId1" w:history="1">
      <w:r w:rsidRPr="00744AD0">
        <w:rPr>
          <w:rStyle w:val="Hyperkobling"/>
        </w:rPr>
        <w:t>www.norskvann.no</w:t>
      </w:r>
    </w:hyperlink>
    <w:r w:rsidR="00B06FA0">
      <w:rPr>
        <w:rStyle w:val="Hyperkobling"/>
      </w:rPr>
      <w:t xml:space="preserve"> </w:t>
    </w:r>
  </w:p>
  <w:p w14:paraId="1FC7CA0C" w14:textId="77777777" w:rsidR="00B06FA0" w:rsidRDefault="00B06FA0" w:rsidP="00B06FA0">
    <w:pPr>
      <w:pStyle w:val="Bunntekst"/>
    </w:pPr>
    <w:r>
      <w:t>Tips oss gjerne hvis du finner feil eller mangler i sjekklisten</w:t>
    </w:r>
  </w:p>
  <w:p w14:paraId="729A2D46" w14:textId="77777777" w:rsidR="00B06FA0" w:rsidRDefault="00B06FA0">
    <w:pPr>
      <w:pStyle w:val="Bunntekst"/>
      <w:rPr>
        <w:rStyle w:val="Hyperkobling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7B32" w14:textId="77777777" w:rsidR="00C97548" w:rsidRDefault="00C97548">
      <w:r>
        <w:separator/>
      </w:r>
    </w:p>
  </w:footnote>
  <w:footnote w:type="continuationSeparator" w:id="0">
    <w:p w14:paraId="19A25127" w14:textId="77777777" w:rsidR="00C97548" w:rsidRDefault="00C97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8B46" w14:textId="77777777" w:rsidR="00197AB4" w:rsidRDefault="00197AB4">
    <w:pPr>
      <w:pStyle w:val="Topptekst"/>
      <w:rPr>
        <w:b/>
        <w:sz w:val="30"/>
        <w:szCs w:val="30"/>
      </w:rPr>
    </w:pPr>
    <w:r w:rsidRPr="00A460F1">
      <w:rPr>
        <w:b/>
        <w:sz w:val="30"/>
        <w:szCs w:val="30"/>
      </w:rPr>
      <w:t>Sjekkliste for behandling av utslipssøknader etter relevant regelverk</w:t>
    </w:r>
  </w:p>
  <w:p w14:paraId="72C5B9CB" w14:textId="77777777" w:rsidR="00542F87" w:rsidRPr="00542F87" w:rsidRDefault="00542F87" w:rsidP="00542F87">
    <w:pPr>
      <w:pStyle w:val="Bunntekst"/>
      <w:rPr>
        <w:b/>
      </w:rPr>
    </w:pPr>
    <w:r w:rsidRPr="00542F87">
      <w:rPr>
        <w:b/>
      </w:rPr>
      <w:t>Bruk sjekklisten sammen med tilhørende mal for utslippstillatelse</w:t>
    </w:r>
  </w:p>
  <w:p w14:paraId="267597E2" w14:textId="77777777" w:rsidR="00197AB4" w:rsidRDefault="00197AB4">
    <w:pPr>
      <w:pStyle w:val="Topptekst"/>
      <w:rPr>
        <w:b/>
      </w:rPr>
    </w:pPr>
    <w:r w:rsidRPr="00A460F1">
      <w:rPr>
        <w:b/>
      </w:rPr>
      <w:t xml:space="preserve">Se </w:t>
    </w:r>
    <w:hyperlink r:id="rId1" w:history="1">
      <w:r w:rsidRPr="00A460F1">
        <w:rPr>
          <w:rStyle w:val="Hyperkobling"/>
          <w:b/>
        </w:rPr>
        <w:t>www.miljokommune.no</w:t>
      </w:r>
    </w:hyperlink>
    <w:r w:rsidRPr="00A460F1">
      <w:rPr>
        <w:b/>
      </w:rPr>
      <w:t xml:space="preserve"> og </w:t>
    </w:r>
    <w:hyperlink r:id="rId2" w:history="1">
      <w:r w:rsidRPr="00A460F1">
        <w:rPr>
          <w:rStyle w:val="Hyperkobling"/>
          <w:b/>
        </w:rPr>
        <w:t>www.avlop.no</w:t>
      </w:r>
    </w:hyperlink>
    <w:r w:rsidRPr="00A460F1">
      <w:rPr>
        <w:b/>
      </w:rPr>
      <w:t xml:space="preserve"> for mer informasjon og veiledning</w:t>
    </w:r>
  </w:p>
  <w:p w14:paraId="1DCE23E1" w14:textId="45B8A126" w:rsidR="007B2C3E" w:rsidRPr="00A460F1" w:rsidRDefault="007B2C3E">
    <w:pPr>
      <w:pStyle w:val="Topptekst"/>
      <w:rPr>
        <w:b/>
      </w:rPr>
    </w:pPr>
    <w:r>
      <w:rPr>
        <w:b/>
      </w:rPr>
      <w:t xml:space="preserve">Sist oppdatert </w:t>
    </w:r>
    <w:r w:rsidR="000A6A85">
      <w:rPr>
        <w:b/>
      </w:rPr>
      <w:t>15.01.2016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EE9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37D66"/>
    <w:multiLevelType w:val="hybridMultilevel"/>
    <w:tmpl w:val="23E44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66D8C"/>
    <w:multiLevelType w:val="hybridMultilevel"/>
    <w:tmpl w:val="E7C2B7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0D06"/>
    <w:multiLevelType w:val="hybridMultilevel"/>
    <w:tmpl w:val="C6F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7346"/>
    <w:multiLevelType w:val="hybridMultilevel"/>
    <w:tmpl w:val="688A0F78"/>
    <w:lvl w:ilvl="0" w:tplc="BEBCD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610B"/>
    <w:multiLevelType w:val="hybridMultilevel"/>
    <w:tmpl w:val="4E64E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C5E36"/>
    <w:multiLevelType w:val="hybridMultilevel"/>
    <w:tmpl w:val="7FCEA8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9"/>
    <w:rsid w:val="000057C0"/>
    <w:rsid w:val="00036869"/>
    <w:rsid w:val="00054338"/>
    <w:rsid w:val="00070036"/>
    <w:rsid w:val="00072C0E"/>
    <w:rsid w:val="000A6A85"/>
    <w:rsid w:val="000C1543"/>
    <w:rsid w:val="000D1905"/>
    <w:rsid w:val="000D2CC0"/>
    <w:rsid w:val="000E5BB3"/>
    <w:rsid w:val="000F7092"/>
    <w:rsid w:val="00105314"/>
    <w:rsid w:val="001108AF"/>
    <w:rsid w:val="00113FB6"/>
    <w:rsid w:val="00116381"/>
    <w:rsid w:val="001317A9"/>
    <w:rsid w:val="00133343"/>
    <w:rsid w:val="0014174A"/>
    <w:rsid w:val="00152DCE"/>
    <w:rsid w:val="001738A1"/>
    <w:rsid w:val="00197AB4"/>
    <w:rsid w:val="001A6EB8"/>
    <w:rsid w:val="001B0913"/>
    <w:rsid w:val="001C735A"/>
    <w:rsid w:val="001C7859"/>
    <w:rsid w:val="001E34E4"/>
    <w:rsid w:val="001F0616"/>
    <w:rsid w:val="00206A85"/>
    <w:rsid w:val="0021106A"/>
    <w:rsid w:val="00220861"/>
    <w:rsid w:val="002245BB"/>
    <w:rsid w:val="00227719"/>
    <w:rsid w:val="002337D2"/>
    <w:rsid w:val="00240F11"/>
    <w:rsid w:val="0024346F"/>
    <w:rsid w:val="00286E85"/>
    <w:rsid w:val="00297238"/>
    <w:rsid w:val="002C6170"/>
    <w:rsid w:val="002E39ED"/>
    <w:rsid w:val="002F1E7F"/>
    <w:rsid w:val="00322235"/>
    <w:rsid w:val="0033195A"/>
    <w:rsid w:val="0033639F"/>
    <w:rsid w:val="00350630"/>
    <w:rsid w:val="003568A9"/>
    <w:rsid w:val="00395879"/>
    <w:rsid w:val="003961DD"/>
    <w:rsid w:val="003965ED"/>
    <w:rsid w:val="003A334C"/>
    <w:rsid w:val="003A36AC"/>
    <w:rsid w:val="003A471D"/>
    <w:rsid w:val="003B1C86"/>
    <w:rsid w:val="003D1205"/>
    <w:rsid w:val="00403CB7"/>
    <w:rsid w:val="004362E3"/>
    <w:rsid w:val="00436F1D"/>
    <w:rsid w:val="0044692B"/>
    <w:rsid w:val="004603B0"/>
    <w:rsid w:val="00465699"/>
    <w:rsid w:val="00470E2A"/>
    <w:rsid w:val="004921BB"/>
    <w:rsid w:val="00496567"/>
    <w:rsid w:val="004A1C08"/>
    <w:rsid w:val="004A73BC"/>
    <w:rsid w:val="004B425A"/>
    <w:rsid w:val="004C0F0D"/>
    <w:rsid w:val="004C2570"/>
    <w:rsid w:val="004C4E07"/>
    <w:rsid w:val="005140E1"/>
    <w:rsid w:val="00514D45"/>
    <w:rsid w:val="005227D6"/>
    <w:rsid w:val="00531E8D"/>
    <w:rsid w:val="00536C16"/>
    <w:rsid w:val="00542F87"/>
    <w:rsid w:val="0056766E"/>
    <w:rsid w:val="00575A1F"/>
    <w:rsid w:val="005939D7"/>
    <w:rsid w:val="005A62B8"/>
    <w:rsid w:val="005C20A1"/>
    <w:rsid w:val="005D1CD0"/>
    <w:rsid w:val="005D742B"/>
    <w:rsid w:val="005F14DD"/>
    <w:rsid w:val="00601EEB"/>
    <w:rsid w:val="0062682F"/>
    <w:rsid w:val="0064073B"/>
    <w:rsid w:val="0065247F"/>
    <w:rsid w:val="00683C12"/>
    <w:rsid w:val="00691B53"/>
    <w:rsid w:val="006F09BC"/>
    <w:rsid w:val="007214C7"/>
    <w:rsid w:val="00736F63"/>
    <w:rsid w:val="0073744A"/>
    <w:rsid w:val="007452E4"/>
    <w:rsid w:val="007506B0"/>
    <w:rsid w:val="00754F1A"/>
    <w:rsid w:val="00755D21"/>
    <w:rsid w:val="00763227"/>
    <w:rsid w:val="007828D1"/>
    <w:rsid w:val="007B2C3E"/>
    <w:rsid w:val="007B6C6C"/>
    <w:rsid w:val="007C0FB7"/>
    <w:rsid w:val="007C44C0"/>
    <w:rsid w:val="007C52CC"/>
    <w:rsid w:val="007D0ADC"/>
    <w:rsid w:val="00823436"/>
    <w:rsid w:val="00842306"/>
    <w:rsid w:val="008505F0"/>
    <w:rsid w:val="008579BE"/>
    <w:rsid w:val="008629C0"/>
    <w:rsid w:val="00862C86"/>
    <w:rsid w:val="00863472"/>
    <w:rsid w:val="008667A8"/>
    <w:rsid w:val="0088316C"/>
    <w:rsid w:val="008A0CA3"/>
    <w:rsid w:val="008B545E"/>
    <w:rsid w:val="008C1A3B"/>
    <w:rsid w:val="008C3165"/>
    <w:rsid w:val="008E018D"/>
    <w:rsid w:val="008E5C86"/>
    <w:rsid w:val="009057B2"/>
    <w:rsid w:val="00914A7A"/>
    <w:rsid w:val="0092353D"/>
    <w:rsid w:val="00947943"/>
    <w:rsid w:val="00950580"/>
    <w:rsid w:val="00953BE8"/>
    <w:rsid w:val="00961A73"/>
    <w:rsid w:val="00976B70"/>
    <w:rsid w:val="00980F35"/>
    <w:rsid w:val="009A2922"/>
    <w:rsid w:val="009B1E8F"/>
    <w:rsid w:val="009D6998"/>
    <w:rsid w:val="009E5B76"/>
    <w:rsid w:val="009E76B2"/>
    <w:rsid w:val="009F01A9"/>
    <w:rsid w:val="009F6632"/>
    <w:rsid w:val="00A10671"/>
    <w:rsid w:val="00A120BD"/>
    <w:rsid w:val="00A20E67"/>
    <w:rsid w:val="00A25C93"/>
    <w:rsid w:val="00A30059"/>
    <w:rsid w:val="00A33533"/>
    <w:rsid w:val="00A35FB3"/>
    <w:rsid w:val="00A4323D"/>
    <w:rsid w:val="00A460F1"/>
    <w:rsid w:val="00A73D73"/>
    <w:rsid w:val="00A90EEE"/>
    <w:rsid w:val="00A9434E"/>
    <w:rsid w:val="00AA0D73"/>
    <w:rsid w:val="00AB55E0"/>
    <w:rsid w:val="00AC6EA5"/>
    <w:rsid w:val="00AD66F7"/>
    <w:rsid w:val="00AE7534"/>
    <w:rsid w:val="00B06FA0"/>
    <w:rsid w:val="00B32866"/>
    <w:rsid w:val="00B42F5B"/>
    <w:rsid w:val="00B50D34"/>
    <w:rsid w:val="00B57784"/>
    <w:rsid w:val="00B60A98"/>
    <w:rsid w:val="00B65E31"/>
    <w:rsid w:val="00B67943"/>
    <w:rsid w:val="00B73400"/>
    <w:rsid w:val="00B75F26"/>
    <w:rsid w:val="00B94103"/>
    <w:rsid w:val="00BA0DE5"/>
    <w:rsid w:val="00BB1FE2"/>
    <w:rsid w:val="00BB74EA"/>
    <w:rsid w:val="00BC260F"/>
    <w:rsid w:val="00BD3624"/>
    <w:rsid w:val="00BE20CD"/>
    <w:rsid w:val="00BE2F71"/>
    <w:rsid w:val="00BE7EAB"/>
    <w:rsid w:val="00C217E4"/>
    <w:rsid w:val="00C30893"/>
    <w:rsid w:val="00C33905"/>
    <w:rsid w:val="00C51A1D"/>
    <w:rsid w:val="00C86B4E"/>
    <w:rsid w:val="00C97548"/>
    <w:rsid w:val="00CA1AE1"/>
    <w:rsid w:val="00CB1282"/>
    <w:rsid w:val="00CB4E58"/>
    <w:rsid w:val="00CC3D07"/>
    <w:rsid w:val="00CD797F"/>
    <w:rsid w:val="00CD7B47"/>
    <w:rsid w:val="00D02811"/>
    <w:rsid w:val="00D31226"/>
    <w:rsid w:val="00D442BE"/>
    <w:rsid w:val="00D443FF"/>
    <w:rsid w:val="00D7777E"/>
    <w:rsid w:val="00DA3EFF"/>
    <w:rsid w:val="00DA44BA"/>
    <w:rsid w:val="00DB0C87"/>
    <w:rsid w:val="00DE2524"/>
    <w:rsid w:val="00E24AE2"/>
    <w:rsid w:val="00E24ECB"/>
    <w:rsid w:val="00E25E80"/>
    <w:rsid w:val="00E33445"/>
    <w:rsid w:val="00E35859"/>
    <w:rsid w:val="00E364DD"/>
    <w:rsid w:val="00E377FF"/>
    <w:rsid w:val="00E631A8"/>
    <w:rsid w:val="00EB2810"/>
    <w:rsid w:val="00EB3ED2"/>
    <w:rsid w:val="00EB4BDC"/>
    <w:rsid w:val="00EC17BE"/>
    <w:rsid w:val="00EC5EF8"/>
    <w:rsid w:val="00ED42D1"/>
    <w:rsid w:val="00EE7830"/>
    <w:rsid w:val="00EF40C0"/>
    <w:rsid w:val="00EF7012"/>
    <w:rsid w:val="00F00537"/>
    <w:rsid w:val="00F00A95"/>
    <w:rsid w:val="00F11190"/>
    <w:rsid w:val="00F234AD"/>
    <w:rsid w:val="00F310B3"/>
    <w:rsid w:val="00F65E2A"/>
    <w:rsid w:val="00F73BA8"/>
    <w:rsid w:val="00F74E6B"/>
    <w:rsid w:val="00F93BC6"/>
    <w:rsid w:val="00F95A21"/>
    <w:rsid w:val="00FB04F3"/>
    <w:rsid w:val="00FC207E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E31A"/>
  <w15:docId w15:val="{87F22C3F-D932-4F69-8B8F-FE8E397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05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05F0"/>
    <w:pPr>
      <w:tabs>
        <w:tab w:val="center" w:pos="4536"/>
        <w:tab w:val="right" w:pos="9072"/>
      </w:tabs>
    </w:pPr>
  </w:style>
  <w:style w:type="character" w:customStyle="1" w:styleId="searchword">
    <w:name w:val="searchword"/>
    <w:basedOn w:val="Standardskriftforavsnitt"/>
    <w:rsid w:val="00322235"/>
  </w:style>
  <w:style w:type="table" w:styleId="Tabellrutenett">
    <w:name w:val="Table Grid"/>
    <w:basedOn w:val="Vanligtabell"/>
    <w:rsid w:val="005F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206A85"/>
    <w:rPr>
      <w:rFonts w:ascii="Tahoma" w:hAnsi="Tahoma" w:cs="Tahoma"/>
      <w:sz w:val="16"/>
      <w:szCs w:val="16"/>
    </w:rPr>
  </w:style>
  <w:style w:type="character" w:styleId="Hyperkobling">
    <w:name w:val="Hyperlink"/>
    <w:rsid w:val="008E018D"/>
    <w:rPr>
      <w:color w:val="0000FF"/>
      <w:u w:val="single"/>
    </w:rPr>
  </w:style>
  <w:style w:type="character" w:styleId="Merknadsreferanse">
    <w:name w:val="annotation reference"/>
    <w:basedOn w:val="Standardskriftforavsnitt"/>
    <w:semiHidden/>
    <w:unhideWhenUsed/>
    <w:rsid w:val="00F93BC6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F93BC6"/>
  </w:style>
  <w:style w:type="character" w:customStyle="1" w:styleId="MerknadstekstTegn">
    <w:name w:val="Merknadstekst Tegn"/>
    <w:basedOn w:val="Standardskriftforavsnitt"/>
    <w:link w:val="Merknadstekst"/>
    <w:semiHidden/>
    <w:rsid w:val="00F93BC6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93BC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F93BC6"/>
    <w:rPr>
      <w:b/>
      <w:bCs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ED42D1"/>
    <w:rPr>
      <w:color w:val="800080" w:themeColor="followedHyperlink"/>
      <w:u w:val="single"/>
    </w:rPr>
  </w:style>
  <w:style w:type="paragraph" w:styleId="Dokumentkart">
    <w:name w:val="Document Map"/>
    <w:basedOn w:val="Normal"/>
    <w:link w:val="DokumentkartTegn"/>
    <w:semiHidden/>
    <w:unhideWhenUsed/>
    <w:rsid w:val="003965ED"/>
  </w:style>
  <w:style w:type="character" w:customStyle="1" w:styleId="DokumentkartTegn">
    <w:name w:val="Dokumentkart Tegn"/>
    <w:basedOn w:val="Standardskriftforavsnitt"/>
    <w:link w:val="Dokumentkart"/>
    <w:semiHidden/>
    <w:rsid w:val="003965ED"/>
    <w:rPr>
      <w:sz w:val="24"/>
      <w:szCs w:val="24"/>
    </w:rPr>
  </w:style>
  <w:style w:type="paragraph" w:styleId="Revisjon">
    <w:name w:val="Revision"/>
    <w:hidden/>
    <w:uiPriority w:val="99"/>
    <w:semiHidden/>
    <w:rsid w:val="00396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a-jus.no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iljokommune.no/Temaoversikt/Forurensing/Avlop/Behandle-soknad-etter-kapittel-12-i-forurensingsforskriften/" TargetMode="External"/><Relationship Id="rId11" Type="http://schemas.openxmlformats.org/officeDocument/2006/relationships/hyperlink" Target="http://www.miljodirektoratet.no/no/Tjenester-og-verktoy/Database/Naturbase/Enkelt-sok/" TargetMode="External"/><Relationship Id="rId12" Type="http://schemas.openxmlformats.org/officeDocument/2006/relationships/hyperlink" Target="http://www.riksantikvaren.no/Veiledning/Data-og-tjenester/Askeladden" TargetMode="External"/><Relationship Id="rId13" Type="http://schemas.openxmlformats.org/officeDocument/2006/relationships/hyperlink" Target="http://www.riksantikvaren.no/Veiledning/Data-og-tjenester/Kulturminnesoek" TargetMode="External"/><Relationship Id="rId14" Type="http://schemas.openxmlformats.org/officeDocument/2006/relationships/hyperlink" Target="http://grunn.miljodirektoratet.no/" TargetMode="External"/><Relationship Id="rId15" Type="http://schemas.openxmlformats.org/officeDocument/2006/relationships/hyperlink" Target="http://va-jus.no/krd-utdyper-vilkarene-for-tilknytningsplikt/" TargetMode="External"/><Relationship Id="rId16" Type="http://schemas.openxmlformats.org/officeDocument/2006/relationships/hyperlink" Target="http://www.bioforsk.no/ikbViewer/page/prosjekt/tema?p_dimension_id=19541&amp;p_menu_id=19555&amp;p_sub_id=19542&amp;p_dim2=19548" TargetMode="External"/><Relationship Id="rId17" Type="http://schemas.openxmlformats.org/officeDocument/2006/relationships/hyperlink" Target="http://www.bioforsk.no/ikbViewer/page/prosjekt/forside?p_dimension_id=19541&amp;p_menu_id=19555&amp;p_sub_id=19542&amp;p_dim2=19542" TargetMode="External"/><Relationship Id="rId18" Type="http://schemas.openxmlformats.org/officeDocument/2006/relationships/hyperlink" Target="http://va-jus.no/krd-klargjor-at-byggetillatelse-ikke-kan-gis-for-vann-og-avlop-er-sikret/" TargetMode="External"/><Relationship Id="rId19" Type="http://schemas.openxmlformats.org/officeDocument/2006/relationships/hyperlink" Target="http://www.norskvann.n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a-jus.no/krd-klargjor-at-byggetillatelse-ikke-kan-gis-for-vann-og-avlop-er-sikr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van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jokommune.no" TargetMode="External"/><Relationship Id="rId2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AFAB-8990-2042-948F-B95554A7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1014</Words>
  <Characters>5377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Fullstendig søknad skal inneholde:</vt:lpstr>
    </vt:vector>
  </TitlesOfParts>
  <Company>Hedmarken IKT</Company>
  <LinksUpToDate>false</LinksUpToDate>
  <CharactersWithSpaces>6379</CharactersWithSpaces>
  <SharedDoc>false</SharedDoc>
  <HLinks>
    <vt:vector size="18" baseType="variant">
      <vt:variant>
        <vt:i4>3997717</vt:i4>
      </vt:variant>
      <vt:variant>
        <vt:i4>6</vt:i4>
      </vt:variant>
      <vt:variant>
        <vt:i4>0</vt:i4>
      </vt:variant>
      <vt:variant>
        <vt:i4>5</vt:i4>
      </vt:variant>
      <vt:variant>
        <vt:lpwstr>http://www.norskvann.no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http://www.avlop.no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http://www.miljokommune.no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Fullstendig søknad skal inneholde:</dc:title>
  <dc:creator>SSLA_Avd_Kommunalteknikk</dc:creator>
  <cp:lastModifiedBy>Microsoft Office-bruker</cp:lastModifiedBy>
  <cp:revision>14</cp:revision>
  <cp:lastPrinted>2012-03-13T11:05:00Z</cp:lastPrinted>
  <dcterms:created xsi:type="dcterms:W3CDTF">2015-11-11T14:09:00Z</dcterms:created>
  <dcterms:modified xsi:type="dcterms:W3CDTF">2016-01-25T13:15:00Z</dcterms:modified>
</cp:coreProperties>
</file>